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D5CB0" w14:textId="62C81864" w:rsidR="00674038" w:rsidRDefault="00674038" w:rsidP="001D6F57">
      <w:pPr>
        <w:rPr>
          <w:rFonts w:ascii="Raleway" w:hAnsi="Raleway"/>
          <w:sz w:val="24"/>
          <w:szCs w:val="24"/>
        </w:rPr>
      </w:pPr>
    </w:p>
    <w:p w14:paraId="185A2DD0" w14:textId="15430DF2" w:rsidR="00A44C8B" w:rsidRPr="00C2279A" w:rsidRDefault="00167898" w:rsidP="00A44C8B">
      <w:pPr>
        <w:rPr>
          <w:rFonts w:ascii="Raleway Black" w:hAnsi="Raleway Black"/>
          <w:color w:val="223A56"/>
          <w:sz w:val="40"/>
          <w:szCs w:val="40"/>
        </w:rPr>
      </w:pPr>
      <w:r w:rsidRPr="00C2279A">
        <w:rPr>
          <w:rFonts w:ascii="Raleway Black" w:hAnsi="Raleway Black"/>
          <w:color w:val="223A56"/>
          <w:sz w:val="40"/>
          <w:szCs w:val="40"/>
        </w:rPr>
        <w:t>SHOWROOM TECHNOLOGIQUE PARIS-SACLAY</w:t>
      </w:r>
    </w:p>
    <w:p w14:paraId="6E7B8291" w14:textId="4EC0EB2A" w:rsidR="000B2D54" w:rsidRPr="00C2279A" w:rsidRDefault="00167898" w:rsidP="00A44C8B">
      <w:pPr>
        <w:rPr>
          <w:rFonts w:ascii="Raleway" w:hAnsi="Raleway"/>
          <w:color w:val="A6A6A6" w:themeColor="background1" w:themeShade="A6"/>
          <w:sz w:val="32"/>
          <w:szCs w:val="32"/>
        </w:rPr>
      </w:pPr>
      <w:r w:rsidRPr="00C2279A">
        <w:rPr>
          <w:rFonts w:ascii="Raleway" w:hAnsi="Raleway"/>
          <w:color w:val="A6A6A6" w:themeColor="background1" w:themeShade="A6"/>
          <w:sz w:val="32"/>
          <w:szCs w:val="32"/>
        </w:rPr>
        <w:t>PR</w:t>
      </w:r>
      <w:r w:rsidR="00582A27" w:rsidRPr="00C2279A">
        <w:rPr>
          <w:rFonts w:ascii="Raleway" w:hAnsi="Raleway"/>
          <w:color w:val="A6A6A6" w:themeColor="background1" w:themeShade="A6"/>
          <w:sz w:val="32"/>
          <w:szCs w:val="32"/>
        </w:rPr>
        <w:t>É</w:t>
      </w:r>
      <w:r w:rsidRPr="00C2279A">
        <w:rPr>
          <w:rFonts w:ascii="Raleway" w:hAnsi="Raleway"/>
          <w:color w:val="A6A6A6" w:themeColor="background1" w:themeShade="A6"/>
          <w:sz w:val="32"/>
          <w:szCs w:val="32"/>
        </w:rPr>
        <w:t>PARER VOTRE VISITE</w:t>
      </w:r>
    </w:p>
    <w:tbl>
      <w:tblPr>
        <w:tblStyle w:val="Grilledutableau"/>
        <w:tblW w:w="8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1"/>
        <w:gridCol w:w="2011"/>
        <w:gridCol w:w="2011"/>
        <w:gridCol w:w="2011"/>
      </w:tblGrid>
      <w:tr w:rsidR="00FF51B9" w14:paraId="00339129" w14:textId="77777777" w:rsidTr="00FF51B9">
        <w:trPr>
          <w:trHeight w:val="80"/>
        </w:trPr>
        <w:tc>
          <w:tcPr>
            <w:tcW w:w="2011" w:type="dxa"/>
            <w:shd w:val="clear" w:color="auto" w:fill="D7007F"/>
          </w:tcPr>
          <w:p w14:paraId="1AEA06F4" w14:textId="77777777" w:rsidR="00FF51B9" w:rsidRPr="00FF51B9" w:rsidRDefault="00FF51B9" w:rsidP="00167898">
            <w:pPr>
              <w:tabs>
                <w:tab w:val="left" w:pos="2800"/>
              </w:tabs>
              <w:rPr>
                <w:rFonts w:ascii="Raleway" w:hAnsi="Raleway"/>
                <w:sz w:val="8"/>
                <w:szCs w:val="8"/>
              </w:rPr>
            </w:pPr>
          </w:p>
        </w:tc>
        <w:tc>
          <w:tcPr>
            <w:tcW w:w="2011" w:type="dxa"/>
            <w:shd w:val="clear" w:color="auto" w:fill="FF9100"/>
          </w:tcPr>
          <w:p w14:paraId="1F197C16" w14:textId="77777777" w:rsidR="00FF51B9" w:rsidRPr="00FF51B9" w:rsidRDefault="00FF51B9" w:rsidP="00167898">
            <w:pPr>
              <w:tabs>
                <w:tab w:val="left" w:pos="2800"/>
              </w:tabs>
              <w:rPr>
                <w:rFonts w:ascii="Raleway" w:hAnsi="Raleway"/>
                <w:sz w:val="8"/>
                <w:szCs w:val="8"/>
              </w:rPr>
            </w:pPr>
          </w:p>
        </w:tc>
        <w:tc>
          <w:tcPr>
            <w:tcW w:w="2011" w:type="dxa"/>
            <w:shd w:val="clear" w:color="auto" w:fill="59BFCE"/>
          </w:tcPr>
          <w:p w14:paraId="2FBA095F" w14:textId="77777777" w:rsidR="00FF51B9" w:rsidRPr="00FF51B9" w:rsidRDefault="00FF51B9" w:rsidP="00167898">
            <w:pPr>
              <w:tabs>
                <w:tab w:val="left" w:pos="2800"/>
              </w:tabs>
              <w:rPr>
                <w:rFonts w:ascii="Raleway" w:hAnsi="Raleway"/>
                <w:sz w:val="8"/>
                <w:szCs w:val="8"/>
              </w:rPr>
            </w:pPr>
          </w:p>
        </w:tc>
        <w:tc>
          <w:tcPr>
            <w:tcW w:w="2011" w:type="dxa"/>
            <w:shd w:val="clear" w:color="auto" w:fill="223A66"/>
          </w:tcPr>
          <w:p w14:paraId="0F064FE4" w14:textId="77777777" w:rsidR="00FF51B9" w:rsidRPr="00FF51B9" w:rsidRDefault="00FF51B9" w:rsidP="00167898">
            <w:pPr>
              <w:tabs>
                <w:tab w:val="left" w:pos="2800"/>
              </w:tabs>
              <w:rPr>
                <w:rFonts w:ascii="Raleway" w:hAnsi="Raleway"/>
                <w:sz w:val="8"/>
                <w:szCs w:val="8"/>
              </w:rPr>
            </w:pPr>
          </w:p>
        </w:tc>
      </w:tr>
    </w:tbl>
    <w:p w14:paraId="7CB50424" w14:textId="77777777" w:rsidR="000B2D54" w:rsidRDefault="000B2D54" w:rsidP="00167898">
      <w:pPr>
        <w:tabs>
          <w:tab w:val="left" w:pos="2800"/>
        </w:tabs>
        <w:rPr>
          <w:rFonts w:ascii="Raleway" w:hAnsi="Raleway"/>
          <w:sz w:val="24"/>
          <w:szCs w:val="24"/>
        </w:rPr>
      </w:pPr>
    </w:p>
    <w:p w14:paraId="08AF4DF2" w14:textId="6CCA6BF5" w:rsidR="001D6F57" w:rsidRPr="00674038" w:rsidRDefault="001D6F57" w:rsidP="001D6F57">
      <w:pPr>
        <w:rPr>
          <w:rFonts w:ascii="Raleway" w:hAnsi="Raleway"/>
          <w:sz w:val="24"/>
          <w:szCs w:val="24"/>
        </w:rPr>
      </w:pPr>
      <w:r w:rsidRPr="00674038">
        <w:rPr>
          <w:rFonts w:ascii="Raleway" w:hAnsi="Raleway"/>
          <w:sz w:val="24"/>
          <w:szCs w:val="24"/>
        </w:rPr>
        <w:t>Chère organisatrice, cher organisateur,</w:t>
      </w:r>
    </w:p>
    <w:p w14:paraId="484DEE37" w14:textId="20DE94A4" w:rsidR="001D6F57" w:rsidRPr="00674038" w:rsidRDefault="001D6F57" w:rsidP="003D5979">
      <w:pPr>
        <w:jc w:val="both"/>
        <w:rPr>
          <w:rFonts w:ascii="Raleway" w:hAnsi="Raleway"/>
          <w:sz w:val="24"/>
          <w:szCs w:val="24"/>
        </w:rPr>
      </w:pPr>
      <w:r w:rsidRPr="00674038">
        <w:rPr>
          <w:rFonts w:ascii="Raleway" w:hAnsi="Raleway"/>
          <w:sz w:val="24"/>
          <w:szCs w:val="24"/>
        </w:rPr>
        <w:t>Afin de pouvoir offrir à nos invités du Showroom technologique les meilleures conditions de visite, nous vous prions de bien vouloir remplir le questionnaire ci-dessous :</w:t>
      </w:r>
    </w:p>
    <w:p w14:paraId="70B8A1BF" w14:textId="37297809" w:rsidR="001D6F57" w:rsidRPr="00674038" w:rsidRDefault="001D6F57" w:rsidP="001D6F57">
      <w:pPr>
        <w:rPr>
          <w:rFonts w:ascii="Raleway" w:hAnsi="Raleway"/>
          <w:sz w:val="24"/>
          <w:szCs w:val="24"/>
        </w:rPr>
      </w:pPr>
    </w:p>
    <w:p w14:paraId="7622208F" w14:textId="1569A233" w:rsidR="001D6F57" w:rsidRDefault="001D6F57" w:rsidP="00674038">
      <w:pPr>
        <w:pStyle w:val="Paragraphedeliste"/>
        <w:numPr>
          <w:ilvl w:val="0"/>
          <w:numId w:val="1"/>
        </w:numPr>
        <w:rPr>
          <w:rFonts w:ascii="Raleway" w:hAnsi="Raleway"/>
          <w:b/>
          <w:bCs/>
          <w:color w:val="223A56"/>
          <w:sz w:val="24"/>
          <w:szCs w:val="24"/>
        </w:rPr>
      </w:pPr>
      <w:r w:rsidRPr="000B2D54">
        <w:rPr>
          <w:rFonts w:ascii="Raleway" w:hAnsi="Raleway"/>
          <w:b/>
          <w:bCs/>
          <w:color w:val="223A56"/>
          <w:sz w:val="24"/>
          <w:szCs w:val="24"/>
        </w:rPr>
        <w:t>Date de la visite</w:t>
      </w:r>
      <w:r w:rsidR="00EA1389" w:rsidRPr="000B2D54">
        <w:rPr>
          <w:rFonts w:ascii="Raleway" w:hAnsi="Raleway"/>
          <w:b/>
          <w:bCs/>
          <w:color w:val="223A56"/>
          <w:sz w:val="24"/>
          <w:szCs w:val="24"/>
        </w:rPr>
        <w:t> :</w:t>
      </w:r>
    </w:p>
    <w:p w14:paraId="10803F58" w14:textId="77777777" w:rsidR="00446E9C" w:rsidRPr="000B2D54" w:rsidRDefault="00446E9C" w:rsidP="00446E9C">
      <w:pPr>
        <w:pStyle w:val="Paragraphedeliste"/>
        <w:rPr>
          <w:rFonts w:ascii="Raleway" w:hAnsi="Raleway"/>
          <w:b/>
          <w:bCs/>
          <w:color w:val="223A56"/>
          <w:sz w:val="24"/>
          <w:szCs w:val="24"/>
        </w:rPr>
      </w:pPr>
    </w:p>
    <w:p w14:paraId="745D0870" w14:textId="77777777" w:rsidR="00167898" w:rsidRPr="00A44C8B" w:rsidRDefault="00167898" w:rsidP="00167898">
      <w:pPr>
        <w:pStyle w:val="Paragraphedeliste"/>
        <w:rPr>
          <w:rFonts w:ascii="Raleway" w:hAnsi="Raleway"/>
          <w:b/>
          <w:bCs/>
          <w:sz w:val="24"/>
          <w:szCs w:val="24"/>
        </w:rPr>
      </w:pPr>
    </w:p>
    <w:p w14:paraId="61F566B6" w14:textId="22616D90" w:rsidR="001D6F57" w:rsidRPr="00167898" w:rsidRDefault="001D6F57" w:rsidP="001D6F57">
      <w:pPr>
        <w:pStyle w:val="Paragraphedeliste"/>
        <w:numPr>
          <w:ilvl w:val="0"/>
          <w:numId w:val="1"/>
        </w:numPr>
        <w:rPr>
          <w:rFonts w:ascii="Raleway" w:hAnsi="Raleway"/>
          <w:b/>
          <w:bCs/>
          <w:sz w:val="24"/>
          <w:szCs w:val="24"/>
        </w:rPr>
      </w:pPr>
      <w:r w:rsidRPr="000B2D54">
        <w:rPr>
          <w:rFonts w:ascii="Raleway" w:hAnsi="Raleway"/>
          <w:b/>
          <w:bCs/>
          <w:color w:val="223A56"/>
          <w:sz w:val="24"/>
          <w:szCs w:val="24"/>
        </w:rPr>
        <w:t>Durée souhaitée de la visite</w:t>
      </w:r>
      <w:r w:rsidRPr="00A44C8B">
        <w:rPr>
          <w:rFonts w:ascii="Raleway" w:hAnsi="Raleway"/>
          <w:b/>
          <w:bCs/>
          <w:sz w:val="24"/>
          <w:szCs w:val="24"/>
        </w:rPr>
        <w:t xml:space="preserve"> </w:t>
      </w:r>
      <w:r w:rsidRPr="00A44C8B">
        <w:rPr>
          <w:rFonts w:ascii="Raleway" w:hAnsi="Raleway"/>
          <w:i/>
          <w:iCs/>
        </w:rPr>
        <w:t>(</w:t>
      </w:r>
      <w:r w:rsidR="00F576D6">
        <w:rPr>
          <w:rFonts w:ascii="Raleway" w:hAnsi="Raleway"/>
          <w:i/>
          <w:iCs/>
        </w:rPr>
        <w:t>la</w:t>
      </w:r>
      <w:r w:rsidRPr="00A44C8B">
        <w:rPr>
          <w:rFonts w:ascii="Raleway" w:hAnsi="Raleway"/>
          <w:i/>
          <w:iCs/>
        </w:rPr>
        <w:t xml:space="preserve"> durée optimale intégrale est de 45min-1</w:t>
      </w:r>
      <w:r w:rsidR="00446E9C">
        <w:rPr>
          <w:rFonts w:ascii="Raleway" w:hAnsi="Raleway"/>
          <w:i/>
          <w:iCs/>
        </w:rPr>
        <w:t>h</w:t>
      </w:r>
      <w:r w:rsidRPr="00A44C8B">
        <w:rPr>
          <w:rFonts w:ascii="Raleway" w:hAnsi="Raleway"/>
          <w:i/>
          <w:iCs/>
        </w:rPr>
        <w:t>, mais chaque visite peut être faite sur</w:t>
      </w:r>
      <w:r w:rsidR="00FF51B9">
        <w:rPr>
          <w:rFonts w:ascii="Raleway" w:hAnsi="Raleway"/>
          <w:i/>
          <w:iCs/>
        </w:rPr>
        <w:t>-</w:t>
      </w:r>
      <w:r w:rsidRPr="00A44C8B">
        <w:rPr>
          <w:rFonts w:ascii="Raleway" w:hAnsi="Raleway"/>
          <w:i/>
          <w:iCs/>
        </w:rPr>
        <w:t>mesure</w:t>
      </w:r>
      <w:r w:rsidR="00A44C8B" w:rsidRPr="00A44C8B">
        <w:rPr>
          <w:rFonts w:ascii="Raleway" w:hAnsi="Raleway"/>
          <w:i/>
          <w:iCs/>
        </w:rPr>
        <w:t>)</w:t>
      </w:r>
      <w:r w:rsidR="00A44C8B">
        <w:rPr>
          <w:rFonts w:ascii="Raleway" w:hAnsi="Raleway"/>
          <w:i/>
          <w:iCs/>
        </w:rPr>
        <w:t> :</w:t>
      </w:r>
    </w:p>
    <w:p w14:paraId="3B2605D9" w14:textId="230ACB04" w:rsidR="00167898" w:rsidRDefault="00167898" w:rsidP="00167898">
      <w:pPr>
        <w:pStyle w:val="Paragraphedeliste"/>
        <w:rPr>
          <w:rFonts w:ascii="Raleway" w:hAnsi="Raleway"/>
          <w:b/>
          <w:bCs/>
          <w:sz w:val="24"/>
          <w:szCs w:val="24"/>
        </w:rPr>
      </w:pPr>
    </w:p>
    <w:p w14:paraId="701B2D32" w14:textId="77777777" w:rsidR="00446E9C" w:rsidRPr="00A44C8B" w:rsidRDefault="00446E9C" w:rsidP="00167898">
      <w:pPr>
        <w:pStyle w:val="Paragraphedeliste"/>
        <w:rPr>
          <w:rFonts w:ascii="Raleway" w:hAnsi="Raleway"/>
          <w:b/>
          <w:bCs/>
          <w:sz w:val="24"/>
          <w:szCs w:val="24"/>
        </w:rPr>
      </w:pPr>
    </w:p>
    <w:p w14:paraId="0256F384" w14:textId="5DA1C1B6" w:rsidR="00167898" w:rsidRDefault="001D6F57" w:rsidP="00167898">
      <w:pPr>
        <w:pStyle w:val="Paragraphedeliste"/>
        <w:numPr>
          <w:ilvl w:val="0"/>
          <w:numId w:val="1"/>
        </w:numPr>
        <w:rPr>
          <w:rFonts w:ascii="Raleway" w:hAnsi="Raleway"/>
          <w:i/>
          <w:iCs/>
          <w:sz w:val="24"/>
          <w:szCs w:val="24"/>
        </w:rPr>
      </w:pPr>
      <w:r w:rsidRPr="000B2D54">
        <w:rPr>
          <w:rFonts w:ascii="Raleway" w:hAnsi="Raleway"/>
          <w:b/>
          <w:bCs/>
          <w:color w:val="223A56"/>
          <w:sz w:val="24"/>
          <w:szCs w:val="24"/>
        </w:rPr>
        <w:t>Nombre de visiteurs</w:t>
      </w:r>
      <w:r w:rsidR="00A44C8B" w:rsidRPr="000B2D54">
        <w:rPr>
          <w:rFonts w:ascii="Raleway" w:hAnsi="Raleway"/>
          <w:color w:val="223A56"/>
          <w:sz w:val="24"/>
          <w:szCs w:val="24"/>
        </w:rPr>
        <w:t xml:space="preserve"> </w:t>
      </w:r>
      <w:r w:rsidR="00A44C8B" w:rsidRPr="00165813">
        <w:rPr>
          <w:rFonts w:ascii="Raleway" w:hAnsi="Raleway"/>
          <w:i/>
          <w:iCs/>
        </w:rPr>
        <w:t>(</w:t>
      </w:r>
      <w:r w:rsidRPr="00165813">
        <w:rPr>
          <w:rFonts w:ascii="Raleway" w:hAnsi="Raleway"/>
          <w:i/>
          <w:iCs/>
        </w:rPr>
        <w:t>noms et fonctions</w:t>
      </w:r>
      <w:r w:rsidR="00A44C8B" w:rsidRPr="00165813">
        <w:rPr>
          <w:rFonts w:ascii="Raleway" w:hAnsi="Raleway"/>
          <w:i/>
          <w:iCs/>
        </w:rPr>
        <w:t>)</w:t>
      </w:r>
      <w:r w:rsidR="00165813">
        <w:rPr>
          <w:rFonts w:ascii="Raleway" w:hAnsi="Raleway"/>
          <w:i/>
          <w:iCs/>
          <w:sz w:val="24"/>
          <w:szCs w:val="24"/>
        </w:rPr>
        <w:t> :</w:t>
      </w:r>
      <w:r w:rsidR="00167898">
        <w:rPr>
          <w:rFonts w:ascii="Raleway" w:hAnsi="Raleway"/>
          <w:i/>
          <w:iCs/>
          <w:sz w:val="24"/>
          <w:szCs w:val="24"/>
        </w:rPr>
        <w:br/>
      </w:r>
    </w:p>
    <w:p w14:paraId="21914859" w14:textId="77777777" w:rsidR="00446E9C" w:rsidRPr="00167898" w:rsidRDefault="00446E9C" w:rsidP="00446E9C">
      <w:pPr>
        <w:pStyle w:val="Paragraphedeliste"/>
        <w:rPr>
          <w:rFonts w:ascii="Raleway" w:hAnsi="Raleway"/>
          <w:i/>
          <w:iCs/>
          <w:sz w:val="24"/>
          <w:szCs w:val="24"/>
        </w:rPr>
      </w:pPr>
    </w:p>
    <w:p w14:paraId="1E849990" w14:textId="3751B699" w:rsidR="00A44C8B" w:rsidRPr="00165813" w:rsidRDefault="001D6F57" w:rsidP="001D6F57">
      <w:pPr>
        <w:pStyle w:val="Paragraphedeliste"/>
        <w:numPr>
          <w:ilvl w:val="0"/>
          <w:numId w:val="1"/>
        </w:numPr>
        <w:rPr>
          <w:rFonts w:ascii="Raleway" w:hAnsi="Raleway"/>
          <w:i/>
          <w:iCs/>
        </w:rPr>
      </w:pPr>
      <w:r w:rsidRPr="000B2D54">
        <w:rPr>
          <w:rFonts w:ascii="Raleway" w:hAnsi="Raleway"/>
          <w:b/>
          <w:bCs/>
          <w:color w:val="223A56"/>
          <w:sz w:val="24"/>
          <w:szCs w:val="24"/>
        </w:rPr>
        <w:t>Objets de la visite</w:t>
      </w:r>
      <w:r w:rsidR="00A44C8B" w:rsidRPr="000B2D54">
        <w:rPr>
          <w:rFonts w:ascii="Raleway" w:hAnsi="Raleway"/>
          <w:color w:val="223A56"/>
          <w:sz w:val="24"/>
          <w:szCs w:val="24"/>
        </w:rPr>
        <w:t xml:space="preserve"> </w:t>
      </w:r>
      <w:r w:rsidR="00A44C8B" w:rsidRPr="00165813">
        <w:rPr>
          <w:rFonts w:ascii="Raleway" w:hAnsi="Raleway"/>
          <w:i/>
          <w:iCs/>
        </w:rPr>
        <w:t>(</w:t>
      </w:r>
      <w:r w:rsidRPr="00165813">
        <w:rPr>
          <w:rFonts w:ascii="Raleway" w:hAnsi="Raleway"/>
          <w:i/>
          <w:iCs/>
        </w:rPr>
        <w:t>priorités, champs d’intérêt</w:t>
      </w:r>
      <w:r w:rsidR="00A44C8B" w:rsidRPr="00165813">
        <w:rPr>
          <w:rFonts w:ascii="Raleway" w:hAnsi="Raleway"/>
          <w:i/>
          <w:iCs/>
        </w:rPr>
        <w:t>…)</w:t>
      </w:r>
      <w:r w:rsidR="00165813">
        <w:rPr>
          <w:rFonts w:ascii="Raleway" w:hAnsi="Raleway"/>
          <w:i/>
          <w:iCs/>
        </w:rPr>
        <w:t> :</w:t>
      </w:r>
    </w:p>
    <w:p w14:paraId="16280B34" w14:textId="5D914104" w:rsidR="00167898" w:rsidRDefault="00167898" w:rsidP="00167898">
      <w:pPr>
        <w:pStyle w:val="Paragraphedeliste"/>
        <w:rPr>
          <w:rFonts w:ascii="Raleway" w:hAnsi="Raleway"/>
          <w:i/>
          <w:iCs/>
          <w:sz w:val="24"/>
          <w:szCs w:val="24"/>
        </w:rPr>
      </w:pPr>
    </w:p>
    <w:p w14:paraId="2878299F" w14:textId="77777777" w:rsidR="00446E9C" w:rsidRDefault="00446E9C" w:rsidP="00167898">
      <w:pPr>
        <w:pStyle w:val="Paragraphedeliste"/>
        <w:rPr>
          <w:rFonts w:ascii="Raleway" w:hAnsi="Raleway"/>
          <w:i/>
          <w:iCs/>
          <w:sz w:val="24"/>
          <w:szCs w:val="24"/>
        </w:rPr>
      </w:pPr>
    </w:p>
    <w:p w14:paraId="102BD7D6" w14:textId="24E17335" w:rsidR="00446E9C" w:rsidRPr="00446E9C" w:rsidRDefault="001D6F57" w:rsidP="00446E9C">
      <w:pPr>
        <w:pStyle w:val="Paragraphedeliste"/>
        <w:numPr>
          <w:ilvl w:val="0"/>
          <w:numId w:val="1"/>
        </w:numPr>
        <w:rPr>
          <w:rFonts w:ascii="Raleway" w:hAnsi="Raleway"/>
          <w:b/>
          <w:bCs/>
          <w:i/>
          <w:iCs/>
          <w:color w:val="223A56"/>
          <w:sz w:val="24"/>
          <w:szCs w:val="24"/>
        </w:rPr>
      </w:pPr>
      <w:r w:rsidRPr="000B2D54">
        <w:rPr>
          <w:rFonts w:ascii="Raleway" w:hAnsi="Raleway"/>
          <w:b/>
          <w:bCs/>
          <w:color w:val="223A56"/>
          <w:sz w:val="24"/>
          <w:szCs w:val="24"/>
        </w:rPr>
        <w:t>Souhaitez-vous inclure dans la visite :</w:t>
      </w:r>
    </w:p>
    <w:p w14:paraId="780D85CD" w14:textId="77777777" w:rsidR="00446E9C" w:rsidRPr="00446E9C" w:rsidRDefault="00446E9C" w:rsidP="00446E9C">
      <w:pPr>
        <w:pStyle w:val="Paragraphedeliste"/>
        <w:rPr>
          <w:rFonts w:ascii="Raleway" w:hAnsi="Raleway"/>
          <w:b/>
          <w:bCs/>
          <w:i/>
          <w:iCs/>
          <w:color w:val="223A56"/>
          <w:sz w:val="24"/>
          <w:szCs w:val="24"/>
        </w:rPr>
      </w:pPr>
    </w:p>
    <w:p w14:paraId="5EB42E9F" w14:textId="6A4113A5" w:rsidR="001D6F57" w:rsidRPr="00C17025" w:rsidRDefault="00047E06" w:rsidP="003D5979">
      <w:pPr>
        <w:ind w:left="360"/>
        <w:jc w:val="both"/>
        <w:rPr>
          <w:rFonts w:ascii="Raleway" w:hAnsi="Raleway"/>
        </w:rPr>
      </w:pPr>
      <w:sdt>
        <w:sdtPr>
          <w:rPr>
            <w:rFonts w:asciiTheme="majorHAnsi" w:eastAsia="Times New Roman" w:hAnsiTheme="majorHAnsi" w:cstheme="majorHAnsi"/>
            <w:color w:val="D7007F"/>
            <w:lang w:eastAsia="fr-FR"/>
          </w:rPr>
          <w:id w:val="273612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E9C">
            <w:rPr>
              <w:rFonts w:ascii="MS Gothic" w:eastAsia="MS Gothic" w:hAnsi="MS Gothic" w:cstheme="majorHAnsi" w:hint="eastAsia"/>
              <w:color w:val="D7007F"/>
              <w:lang w:eastAsia="fr-FR"/>
            </w:rPr>
            <w:t>☐</w:t>
          </w:r>
        </w:sdtContent>
      </w:sdt>
      <w:r w:rsidR="00C17025" w:rsidRPr="00165813">
        <w:rPr>
          <w:rFonts w:ascii="Raleway" w:hAnsi="Raleway" w:cstheme="minorHAnsi"/>
          <w:color w:val="D7007F"/>
        </w:rPr>
        <w:t xml:space="preserve"> </w:t>
      </w:r>
      <w:r w:rsidR="001D6F57" w:rsidRPr="00165813">
        <w:rPr>
          <w:rFonts w:ascii="Raleway" w:hAnsi="Raleway" w:cstheme="minorHAnsi"/>
          <w:b/>
          <w:bCs/>
          <w:color w:val="D7007F"/>
        </w:rPr>
        <w:t>Corner Immersion</w:t>
      </w:r>
      <w:r w:rsidR="001D6F57" w:rsidRPr="00165813">
        <w:rPr>
          <w:rFonts w:ascii="Raleway" w:hAnsi="Raleway" w:cstheme="minorHAnsi"/>
          <w:color w:val="D7007F"/>
        </w:rPr>
        <w:t xml:space="preserve"> </w:t>
      </w:r>
      <w:r w:rsidR="001D6F57" w:rsidRPr="00C17025">
        <w:rPr>
          <w:rFonts w:ascii="Raleway" w:hAnsi="Raleway" w:cstheme="minorHAnsi"/>
        </w:rPr>
        <w:t xml:space="preserve">: </w:t>
      </w:r>
      <w:r w:rsidR="00DA0F4B">
        <w:rPr>
          <w:rFonts w:ascii="Raleway" w:hAnsi="Raleway" w:cstheme="minorHAnsi"/>
        </w:rPr>
        <w:t>« </w:t>
      </w:r>
      <w:r w:rsidR="001D6F57" w:rsidRPr="00C17025">
        <w:rPr>
          <w:rFonts w:ascii="Raleway" w:hAnsi="Raleway" w:cstheme="minorHAnsi"/>
        </w:rPr>
        <w:t>L’incroyable histoire de Paris-Saclay</w:t>
      </w:r>
      <w:r w:rsidR="00DA0F4B">
        <w:rPr>
          <w:rFonts w:ascii="Raleway" w:hAnsi="Raleway" w:cstheme="minorHAnsi"/>
        </w:rPr>
        <w:t> »</w:t>
      </w:r>
      <w:r w:rsidR="001D6F57" w:rsidRPr="00C17025">
        <w:rPr>
          <w:rFonts w:ascii="Raleway" w:hAnsi="Raleway" w:cstheme="minorHAnsi"/>
        </w:rPr>
        <w:t xml:space="preserve"> marque le début de la visite du Showroom. Il a pour objectif de réaliser une rétrospective sur les faits marquants historiques (dates clés, découvertes et distinctions) qui ont participé à la construction de ce Cluster de renommée internationale</w:t>
      </w:r>
      <w:r w:rsidR="00812285">
        <w:rPr>
          <w:rFonts w:ascii="Raleway" w:hAnsi="Raleway" w:cstheme="minorHAnsi"/>
        </w:rPr>
        <w:t>.</w:t>
      </w:r>
    </w:p>
    <w:p w14:paraId="2276FCC2" w14:textId="5A7CC2A0" w:rsidR="00E12CA8" w:rsidRDefault="00047E06" w:rsidP="00812285">
      <w:pPr>
        <w:spacing w:after="120"/>
        <w:ind w:left="360"/>
        <w:jc w:val="both"/>
        <w:rPr>
          <w:rFonts w:ascii="Raleway" w:hAnsi="Raleway" w:cstheme="minorHAnsi"/>
        </w:rPr>
      </w:pPr>
      <w:sdt>
        <w:sdtPr>
          <w:rPr>
            <w:rFonts w:asciiTheme="majorHAnsi" w:eastAsia="Times New Roman" w:hAnsiTheme="majorHAnsi" w:cstheme="majorHAnsi"/>
            <w:color w:val="D7007F"/>
            <w:lang w:eastAsia="fr-FR"/>
          </w:rPr>
          <w:id w:val="-912395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025" w:rsidRPr="00165813">
            <w:rPr>
              <w:rFonts w:ascii="MS Gothic" w:eastAsia="MS Gothic" w:hAnsi="MS Gothic" w:cstheme="majorHAnsi" w:hint="eastAsia"/>
              <w:color w:val="D7007F"/>
              <w:lang w:eastAsia="fr-FR"/>
            </w:rPr>
            <w:t>☐</w:t>
          </w:r>
        </w:sdtContent>
      </w:sdt>
      <w:r w:rsidR="00C17025" w:rsidRPr="00165813">
        <w:rPr>
          <w:rFonts w:ascii="Raleway" w:hAnsi="Raleway" w:cstheme="minorHAnsi"/>
          <w:color w:val="D7007F"/>
        </w:rPr>
        <w:t xml:space="preserve"> </w:t>
      </w:r>
      <w:r w:rsidR="001D6F57" w:rsidRPr="00165813">
        <w:rPr>
          <w:rFonts w:ascii="Raleway" w:hAnsi="Raleway" w:cstheme="minorHAnsi"/>
          <w:b/>
          <w:bCs/>
          <w:color w:val="D7007F"/>
        </w:rPr>
        <w:t>Corner Live</w:t>
      </w:r>
      <w:r w:rsidR="001D6F57" w:rsidRPr="00165813">
        <w:rPr>
          <w:rFonts w:ascii="Raleway" w:hAnsi="Raleway" w:cstheme="minorHAnsi"/>
          <w:color w:val="D7007F"/>
        </w:rPr>
        <w:t xml:space="preserve"> : </w:t>
      </w:r>
      <w:r w:rsidR="00DA0F4B" w:rsidRPr="00DA0F4B">
        <w:rPr>
          <w:rFonts w:ascii="Raleway" w:hAnsi="Raleway" w:cstheme="minorHAnsi"/>
          <w:color w:val="000000" w:themeColor="text1"/>
        </w:rPr>
        <w:t>«</w:t>
      </w:r>
      <w:r w:rsidR="00DA0F4B">
        <w:rPr>
          <w:rFonts w:ascii="Raleway" w:hAnsi="Raleway" w:cstheme="minorHAnsi"/>
          <w:color w:val="D7007F"/>
        </w:rPr>
        <w:t> </w:t>
      </w:r>
      <w:r w:rsidR="001D6F57" w:rsidRPr="00C17025">
        <w:rPr>
          <w:rFonts w:ascii="Raleway" w:hAnsi="Raleway" w:cstheme="minorHAnsi"/>
        </w:rPr>
        <w:t>La formidable richesse du Cluster Paris-Saclay</w:t>
      </w:r>
      <w:r w:rsidR="00DA0F4B">
        <w:rPr>
          <w:rFonts w:ascii="Raleway" w:hAnsi="Raleway" w:cstheme="minorHAnsi"/>
        </w:rPr>
        <w:t> »</w:t>
      </w:r>
      <w:r w:rsidR="001D6F57" w:rsidRPr="00C17025">
        <w:rPr>
          <w:rFonts w:ascii="Raleway" w:hAnsi="Raleway" w:cstheme="minorHAnsi"/>
        </w:rPr>
        <w:t xml:space="preserve"> présente la vision actuelle du territoire de Paris-Saclay</w:t>
      </w:r>
      <w:r w:rsidR="00812285">
        <w:rPr>
          <w:rFonts w:ascii="Raleway" w:hAnsi="Raleway" w:cstheme="minorHAnsi"/>
        </w:rPr>
        <w:t>, à travers :</w:t>
      </w:r>
    </w:p>
    <w:p w14:paraId="7F434D49" w14:textId="77777777" w:rsidR="00812285" w:rsidRDefault="00812285" w:rsidP="00812285">
      <w:pPr>
        <w:spacing w:after="120"/>
        <w:ind w:left="360"/>
        <w:jc w:val="both"/>
        <w:rPr>
          <w:rFonts w:ascii="Raleway" w:hAnsi="Raleway" w:cstheme="minorHAnsi"/>
        </w:rPr>
      </w:pPr>
    </w:p>
    <w:p w14:paraId="3A0764FD" w14:textId="032DADDD" w:rsidR="00446E9C" w:rsidRDefault="00047E06" w:rsidP="00E12CA8">
      <w:pPr>
        <w:spacing w:after="120"/>
        <w:ind w:left="708" w:firstLine="348"/>
        <w:jc w:val="both"/>
        <w:rPr>
          <w:rFonts w:ascii="Raleway" w:hAnsi="Raleway" w:cstheme="minorHAnsi"/>
          <w:b/>
          <w:bCs/>
          <w:color w:val="D7007F"/>
        </w:rPr>
      </w:pPr>
      <w:sdt>
        <w:sdtPr>
          <w:rPr>
            <w:rFonts w:asciiTheme="majorHAnsi" w:eastAsia="Times New Roman" w:hAnsiTheme="majorHAnsi" w:cstheme="majorHAnsi"/>
            <w:color w:val="D7007F"/>
            <w:lang w:eastAsia="fr-FR"/>
          </w:rPr>
          <w:id w:val="1294337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CA8">
            <w:rPr>
              <w:rFonts w:ascii="MS Gothic" w:eastAsia="MS Gothic" w:hAnsi="MS Gothic" w:cstheme="majorHAnsi" w:hint="eastAsia"/>
              <w:color w:val="D7007F"/>
              <w:lang w:eastAsia="fr-FR"/>
            </w:rPr>
            <w:t>☐</w:t>
          </w:r>
        </w:sdtContent>
      </w:sdt>
      <w:r w:rsidR="00E12CA8" w:rsidRPr="00C17025">
        <w:rPr>
          <w:rFonts w:ascii="Raleway" w:hAnsi="Raleway" w:cstheme="minorHAnsi"/>
        </w:rPr>
        <w:t xml:space="preserve"> </w:t>
      </w:r>
      <w:r w:rsidR="00E12CA8">
        <w:rPr>
          <w:rFonts w:ascii="Raleway" w:hAnsi="Raleway" w:cstheme="minorHAnsi"/>
          <w:b/>
          <w:bCs/>
          <w:color w:val="D7007F"/>
        </w:rPr>
        <w:t>Film générique :</w:t>
      </w:r>
    </w:p>
    <w:p w14:paraId="0A739DCD" w14:textId="3EDDFA44" w:rsidR="00E12CA8" w:rsidRDefault="00812285" w:rsidP="00812285">
      <w:pPr>
        <w:spacing w:after="120"/>
        <w:ind w:left="1056"/>
        <w:jc w:val="both"/>
        <w:rPr>
          <w:rFonts w:ascii="Raleway" w:hAnsi="Raleway" w:cstheme="minorHAnsi"/>
        </w:rPr>
      </w:pPr>
      <w:r>
        <w:rPr>
          <w:rFonts w:ascii="Raleway" w:hAnsi="Raleway" w:cstheme="minorHAnsi"/>
        </w:rPr>
        <w:t>Un f</w:t>
      </w:r>
      <w:r w:rsidR="00E12CA8">
        <w:rPr>
          <w:rFonts w:ascii="Raleway" w:hAnsi="Raleway" w:cstheme="minorHAnsi"/>
        </w:rPr>
        <w:t>ilm générique (6mn environ)</w:t>
      </w:r>
      <w:r w:rsidR="00E12CA8" w:rsidRPr="00C17025">
        <w:rPr>
          <w:rFonts w:ascii="Raleway" w:hAnsi="Raleway" w:cstheme="minorHAnsi"/>
        </w:rPr>
        <w:t xml:space="preserve"> pour découvrir </w:t>
      </w:r>
      <w:r>
        <w:rPr>
          <w:rFonts w:ascii="Raleway" w:hAnsi="Raleway" w:cstheme="minorHAnsi"/>
        </w:rPr>
        <w:t xml:space="preserve">les </w:t>
      </w:r>
      <w:r w:rsidRPr="00C17025">
        <w:rPr>
          <w:rFonts w:ascii="Raleway" w:hAnsi="Raleway" w:cstheme="minorHAnsi"/>
        </w:rPr>
        <w:t>chiffres clés</w:t>
      </w:r>
      <w:r>
        <w:rPr>
          <w:rFonts w:ascii="Raleway" w:hAnsi="Raleway" w:cstheme="minorHAnsi"/>
        </w:rPr>
        <w:t xml:space="preserve"> du territoire</w:t>
      </w:r>
      <w:r w:rsidRPr="00C17025">
        <w:rPr>
          <w:rFonts w:ascii="Raleway" w:hAnsi="Raleway" w:cstheme="minorHAnsi"/>
        </w:rPr>
        <w:t>, ses filières stratégiques, ses disciplines de recherche</w:t>
      </w:r>
      <w:r>
        <w:rPr>
          <w:rFonts w:ascii="Raleway" w:hAnsi="Raleway" w:cstheme="minorHAnsi"/>
        </w:rPr>
        <w:t xml:space="preserve">, </w:t>
      </w:r>
      <w:r w:rsidRPr="00C17025">
        <w:rPr>
          <w:rFonts w:ascii="Raleway" w:hAnsi="Raleway" w:cstheme="minorHAnsi"/>
        </w:rPr>
        <w:t xml:space="preserve">ses grands projets </w:t>
      </w:r>
      <w:r>
        <w:rPr>
          <w:rFonts w:ascii="Raleway" w:hAnsi="Raleway" w:cstheme="minorHAnsi"/>
        </w:rPr>
        <w:t>et ses acteurs clés.</w:t>
      </w:r>
    </w:p>
    <w:p w14:paraId="634259B6" w14:textId="0EB50163" w:rsidR="003073CA" w:rsidRDefault="003073CA" w:rsidP="003073CA">
      <w:pPr>
        <w:spacing w:after="120"/>
        <w:jc w:val="both"/>
        <w:rPr>
          <w:rFonts w:ascii="Raleway" w:hAnsi="Raleway" w:cstheme="minorHAnsi"/>
        </w:rPr>
      </w:pPr>
    </w:p>
    <w:p w14:paraId="5102DECC" w14:textId="762A1BE9" w:rsidR="00FF51B9" w:rsidRDefault="00FF51B9" w:rsidP="003073CA">
      <w:pPr>
        <w:spacing w:after="120"/>
        <w:jc w:val="both"/>
        <w:rPr>
          <w:rFonts w:ascii="Raleway" w:hAnsi="Raleway" w:cstheme="minorHAnsi"/>
        </w:rPr>
      </w:pPr>
    </w:p>
    <w:p w14:paraId="487DB7C0" w14:textId="19FF0F34" w:rsidR="00FF51B9" w:rsidRDefault="00FF51B9" w:rsidP="003073CA">
      <w:pPr>
        <w:spacing w:after="120"/>
        <w:jc w:val="both"/>
        <w:rPr>
          <w:rFonts w:ascii="Raleway" w:hAnsi="Raleway" w:cstheme="minorHAnsi"/>
        </w:rPr>
      </w:pPr>
    </w:p>
    <w:p w14:paraId="68F6F82F" w14:textId="77777777" w:rsidR="00FF51B9" w:rsidRDefault="00FF51B9" w:rsidP="003073CA">
      <w:pPr>
        <w:spacing w:after="120"/>
        <w:jc w:val="both"/>
        <w:rPr>
          <w:rFonts w:ascii="Raleway" w:hAnsi="Raleway" w:cstheme="minorHAnsi"/>
        </w:rPr>
      </w:pPr>
    </w:p>
    <w:p w14:paraId="73C50C1F" w14:textId="00B57F1B" w:rsidR="00446E9C" w:rsidRDefault="00047E06" w:rsidP="00446E9C">
      <w:pPr>
        <w:spacing w:after="120"/>
        <w:ind w:left="708" w:firstLine="348"/>
        <w:jc w:val="both"/>
        <w:rPr>
          <w:rFonts w:ascii="Raleway" w:hAnsi="Raleway" w:cstheme="minorHAnsi"/>
        </w:rPr>
      </w:pPr>
      <w:sdt>
        <w:sdtPr>
          <w:rPr>
            <w:rFonts w:asciiTheme="majorHAnsi" w:eastAsia="Times New Roman" w:hAnsiTheme="majorHAnsi" w:cstheme="majorHAnsi"/>
            <w:color w:val="D7007F"/>
            <w:lang w:eastAsia="fr-FR"/>
          </w:rPr>
          <w:id w:val="-757218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E9C">
            <w:rPr>
              <w:rFonts w:ascii="MS Gothic" w:eastAsia="MS Gothic" w:hAnsi="MS Gothic" w:cstheme="majorHAnsi" w:hint="eastAsia"/>
              <w:color w:val="D7007F"/>
              <w:lang w:eastAsia="fr-FR"/>
            </w:rPr>
            <w:t>☐</w:t>
          </w:r>
        </w:sdtContent>
      </w:sdt>
      <w:r w:rsidR="00446E9C" w:rsidRPr="00C17025">
        <w:rPr>
          <w:rFonts w:ascii="Raleway" w:hAnsi="Raleway" w:cstheme="minorHAnsi"/>
        </w:rPr>
        <w:t xml:space="preserve"> </w:t>
      </w:r>
      <w:r w:rsidR="00446E9C" w:rsidRPr="00165813">
        <w:rPr>
          <w:rFonts w:ascii="Raleway" w:hAnsi="Raleway" w:cstheme="minorHAnsi"/>
          <w:b/>
          <w:bCs/>
          <w:color w:val="D7007F"/>
        </w:rPr>
        <w:t>Vidéos capsules :</w:t>
      </w:r>
    </w:p>
    <w:p w14:paraId="5B7FF24E" w14:textId="6F3A6786" w:rsidR="00446E9C" w:rsidRPr="00C17025" w:rsidRDefault="004371D7" w:rsidP="00812285">
      <w:pPr>
        <w:spacing w:after="120"/>
        <w:ind w:left="1056"/>
        <w:jc w:val="both"/>
        <w:rPr>
          <w:rFonts w:ascii="Raleway" w:hAnsi="Raleway" w:cstheme="minorHAnsi"/>
        </w:rPr>
      </w:pPr>
      <w:r>
        <w:rPr>
          <w:rFonts w:ascii="Raleway" w:hAnsi="Raleway" w:cstheme="minorHAnsi"/>
        </w:rPr>
        <w:t>D</w:t>
      </w:r>
      <w:r w:rsidR="00446E9C" w:rsidRPr="00C17025">
        <w:rPr>
          <w:rFonts w:ascii="Raleway" w:hAnsi="Raleway" w:cstheme="minorHAnsi"/>
        </w:rPr>
        <w:t xml:space="preserve">es vidéos capsules (2mn environ) sont proposées aux visiteurs pour découvrir certains acteurs emblématiques du territoire positionnés sur les filières d’excellence de Paris-Saclay. </w:t>
      </w:r>
    </w:p>
    <w:p w14:paraId="567F7DFD" w14:textId="6E7AD940" w:rsidR="00446E9C" w:rsidRDefault="00446E9C" w:rsidP="00812285">
      <w:pPr>
        <w:spacing w:after="120"/>
        <w:ind w:left="1068"/>
        <w:jc w:val="both"/>
        <w:rPr>
          <w:rFonts w:ascii="Raleway" w:hAnsi="Raleway" w:cstheme="minorHAnsi"/>
        </w:rPr>
      </w:pPr>
      <w:r w:rsidRPr="00C17025">
        <w:rPr>
          <w:rFonts w:ascii="Raleway" w:hAnsi="Raleway" w:cstheme="minorHAnsi"/>
        </w:rPr>
        <w:t xml:space="preserve">Vous pouvez faire le choix pour votre délégation </w:t>
      </w:r>
      <w:r>
        <w:rPr>
          <w:rFonts w:ascii="Raleway" w:hAnsi="Raleway" w:cstheme="minorHAnsi"/>
        </w:rPr>
        <w:t xml:space="preserve">en cochant ci-dessous </w:t>
      </w:r>
      <w:r w:rsidRPr="00C17025">
        <w:rPr>
          <w:rFonts w:ascii="Raleway" w:hAnsi="Raleway" w:cstheme="minorHAnsi"/>
        </w:rPr>
        <w:t>ou leur laissez le choix de décider sur place :</w:t>
      </w:r>
    </w:p>
    <w:p w14:paraId="79ED5838" w14:textId="77777777" w:rsidR="003A64A1" w:rsidRDefault="003A64A1" w:rsidP="00812285">
      <w:pPr>
        <w:spacing w:after="120"/>
        <w:ind w:left="1068"/>
        <w:jc w:val="both"/>
        <w:rPr>
          <w:rFonts w:ascii="Raleway" w:hAnsi="Raleway" w:cstheme="minorHAnsi"/>
        </w:rPr>
      </w:pPr>
    </w:p>
    <w:p w14:paraId="7A95CB68" w14:textId="3A9B896B" w:rsidR="00446E9C" w:rsidRDefault="00047E06" w:rsidP="003A64A1">
      <w:pPr>
        <w:ind w:left="1068"/>
        <w:jc w:val="both"/>
        <w:rPr>
          <w:rFonts w:ascii="Raleway" w:hAnsi="Raleway"/>
        </w:rPr>
      </w:pPr>
      <w:sdt>
        <w:sdtPr>
          <w:rPr>
            <w:rFonts w:asciiTheme="majorHAnsi" w:eastAsia="Times New Roman" w:hAnsiTheme="majorHAnsi" w:cstheme="majorHAnsi"/>
            <w:color w:val="000000"/>
            <w:lang w:eastAsia="fr-FR"/>
          </w:rPr>
          <w:id w:val="-1670631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4A1">
            <w:rPr>
              <w:rFonts w:ascii="MS Gothic" w:eastAsia="MS Gothic" w:hAnsi="MS Gothic" w:cstheme="majorHAnsi" w:hint="eastAsia"/>
              <w:color w:val="000000"/>
              <w:lang w:eastAsia="fr-FR"/>
            </w:rPr>
            <w:t>☐</w:t>
          </w:r>
        </w:sdtContent>
      </w:sdt>
      <w:r w:rsidR="003A64A1" w:rsidRPr="00C17025">
        <w:rPr>
          <w:rFonts w:ascii="Raleway" w:hAnsi="Raleway" w:cstheme="minorHAnsi"/>
        </w:rPr>
        <w:t xml:space="preserve"> </w:t>
      </w:r>
      <w:r w:rsidR="003A64A1" w:rsidRPr="000B2D54">
        <w:rPr>
          <w:rFonts w:ascii="Raleway" w:hAnsi="Raleway" w:cstheme="minorHAnsi"/>
          <w:b/>
          <w:bCs/>
        </w:rPr>
        <w:t>CNRS</w:t>
      </w:r>
      <w:r w:rsidR="003A64A1" w:rsidRPr="00C17025">
        <w:rPr>
          <w:rFonts w:ascii="Raleway" w:hAnsi="Raleway" w:cstheme="minorHAnsi"/>
        </w:rPr>
        <w:t xml:space="preserve">, </w:t>
      </w:r>
      <w:r w:rsidR="003A64A1" w:rsidRPr="00C17025">
        <w:rPr>
          <w:rFonts w:ascii="Raleway" w:hAnsi="Raleway"/>
        </w:rPr>
        <w:t>Martin Giard sur le développement des recherches spatiales</w:t>
      </w:r>
    </w:p>
    <w:p w14:paraId="7BF3ACE0" w14:textId="741AEAC8" w:rsidR="003A64A1" w:rsidRPr="003A64A1" w:rsidRDefault="00047E06" w:rsidP="003A64A1">
      <w:pPr>
        <w:ind w:left="1068"/>
        <w:jc w:val="both"/>
        <w:rPr>
          <w:rFonts w:ascii="Raleway" w:hAnsi="Raleway"/>
        </w:rPr>
      </w:pPr>
      <w:sdt>
        <w:sdtPr>
          <w:rPr>
            <w:rFonts w:asciiTheme="majorHAnsi" w:eastAsia="Times New Roman" w:hAnsiTheme="majorHAnsi" w:cstheme="majorHAnsi"/>
            <w:color w:val="000000"/>
            <w:lang w:eastAsia="fr-FR"/>
          </w:rPr>
          <w:id w:val="-1669864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4A1">
            <w:rPr>
              <w:rFonts w:ascii="MS Gothic" w:eastAsia="MS Gothic" w:hAnsi="MS Gothic" w:cstheme="majorHAnsi" w:hint="eastAsia"/>
              <w:color w:val="000000"/>
              <w:lang w:eastAsia="fr-FR"/>
            </w:rPr>
            <w:t>☐</w:t>
          </w:r>
        </w:sdtContent>
      </w:sdt>
      <w:r w:rsidR="003A64A1" w:rsidRPr="00C17025">
        <w:rPr>
          <w:rFonts w:ascii="Raleway" w:hAnsi="Raleway" w:cstheme="minorHAnsi"/>
        </w:rPr>
        <w:t xml:space="preserve"> </w:t>
      </w:r>
      <w:r w:rsidR="003A64A1" w:rsidRPr="00446E9C">
        <w:rPr>
          <w:rFonts w:ascii="Raleway" w:hAnsi="Raleway"/>
          <w:b/>
          <w:bCs/>
        </w:rPr>
        <w:t>L'Oréal</w:t>
      </w:r>
      <w:r w:rsidR="003A64A1" w:rsidRPr="00446E9C">
        <w:rPr>
          <w:rFonts w:ascii="Raleway" w:hAnsi="Raleway"/>
        </w:rPr>
        <w:t>, Ivan Rodriguez sur les produits de beauté technologiques</w:t>
      </w:r>
    </w:p>
    <w:p w14:paraId="5FA944DF" w14:textId="22788AEE" w:rsidR="00446E9C" w:rsidRPr="00C17025" w:rsidRDefault="00047E06" w:rsidP="00446E9C">
      <w:pPr>
        <w:spacing w:after="120"/>
        <w:ind w:left="1068"/>
        <w:jc w:val="both"/>
        <w:rPr>
          <w:rFonts w:ascii="Raleway" w:hAnsi="Raleway" w:cstheme="minorHAnsi"/>
        </w:rPr>
      </w:pPr>
      <w:sdt>
        <w:sdtPr>
          <w:rPr>
            <w:rFonts w:asciiTheme="majorHAnsi" w:eastAsia="Times New Roman" w:hAnsiTheme="majorHAnsi" w:cstheme="majorHAnsi"/>
            <w:color w:val="000000"/>
            <w:lang w:eastAsia="fr-FR"/>
          </w:rPr>
          <w:id w:val="1133138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E9C">
            <w:rPr>
              <w:rFonts w:ascii="MS Gothic" w:eastAsia="MS Gothic" w:hAnsi="MS Gothic" w:cstheme="majorHAnsi" w:hint="eastAsia"/>
              <w:color w:val="000000"/>
              <w:lang w:eastAsia="fr-FR"/>
            </w:rPr>
            <w:t>☐</w:t>
          </w:r>
        </w:sdtContent>
      </w:sdt>
      <w:r w:rsidR="00446E9C" w:rsidRPr="00C17025">
        <w:rPr>
          <w:rFonts w:ascii="Raleway" w:hAnsi="Raleway" w:cstheme="minorHAnsi"/>
        </w:rPr>
        <w:t xml:space="preserve"> </w:t>
      </w:r>
      <w:r w:rsidR="00812285" w:rsidRPr="000B2D54">
        <w:rPr>
          <w:rFonts w:ascii="Raleway" w:hAnsi="Raleway" w:cstheme="minorHAnsi"/>
          <w:b/>
          <w:bCs/>
        </w:rPr>
        <w:t>MetaGenoPolis</w:t>
      </w:r>
      <w:r w:rsidR="00446E9C" w:rsidRPr="00C17025">
        <w:rPr>
          <w:rFonts w:ascii="Raleway" w:hAnsi="Raleway" w:cstheme="minorHAnsi"/>
        </w:rPr>
        <w:t xml:space="preserve">, </w:t>
      </w:r>
      <w:r w:rsidR="00446E9C" w:rsidRPr="00446E9C">
        <w:rPr>
          <w:rFonts w:ascii="Raleway" w:hAnsi="Raleway"/>
        </w:rPr>
        <w:t>INRAE</w:t>
      </w:r>
      <w:r w:rsidR="00446E9C" w:rsidRPr="00C17025">
        <w:rPr>
          <w:rFonts w:ascii="Raleway" w:hAnsi="Raleway" w:cstheme="minorHAnsi"/>
        </w:rPr>
        <w:t xml:space="preserve">, </w:t>
      </w:r>
      <w:r w:rsidR="00446E9C" w:rsidRPr="00446E9C">
        <w:rPr>
          <w:rFonts w:ascii="Raleway" w:hAnsi="Raleway"/>
        </w:rPr>
        <w:t>Hervé Blottière sur le rôle majeur des bactéries intestinales pour la santé humaine</w:t>
      </w:r>
    </w:p>
    <w:p w14:paraId="7BC41505" w14:textId="7835BEF9" w:rsidR="00446E9C" w:rsidRDefault="00047E06" w:rsidP="00446E9C">
      <w:pPr>
        <w:ind w:left="1068"/>
        <w:jc w:val="both"/>
        <w:rPr>
          <w:rFonts w:ascii="Raleway" w:hAnsi="Raleway" w:cstheme="minorHAnsi"/>
        </w:rPr>
      </w:pPr>
      <w:sdt>
        <w:sdtPr>
          <w:rPr>
            <w:rFonts w:asciiTheme="majorHAnsi" w:eastAsia="Times New Roman" w:hAnsiTheme="majorHAnsi" w:cstheme="majorHAnsi"/>
            <w:color w:val="000000"/>
            <w:lang w:eastAsia="fr-FR"/>
          </w:rPr>
          <w:id w:val="-79917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E9C">
            <w:rPr>
              <w:rFonts w:ascii="MS Gothic" w:eastAsia="MS Gothic" w:hAnsi="MS Gothic" w:cstheme="majorHAnsi" w:hint="eastAsia"/>
              <w:color w:val="000000"/>
              <w:lang w:eastAsia="fr-FR"/>
            </w:rPr>
            <w:t>☐</w:t>
          </w:r>
        </w:sdtContent>
      </w:sdt>
      <w:r w:rsidR="00446E9C" w:rsidRPr="00C17025">
        <w:rPr>
          <w:rFonts w:ascii="Raleway" w:hAnsi="Raleway" w:cstheme="minorHAnsi"/>
        </w:rPr>
        <w:t xml:space="preserve"> </w:t>
      </w:r>
      <w:r w:rsidR="00446E9C" w:rsidRPr="000B2D54">
        <w:rPr>
          <w:rFonts w:ascii="Raleway" w:hAnsi="Raleway" w:cstheme="minorHAnsi"/>
          <w:b/>
          <w:bCs/>
        </w:rPr>
        <w:t>Pasqal,</w:t>
      </w:r>
      <w:r w:rsidR="00446E9C" w:rsidRPr="00C17025">
        <w:rPr>
          <w:rFonts w:ascii="Raleway" w:hAnsi="Raleway"/>
        </w:rPr>
        <w:t xml:space="preserve"> Georges-Olivier Reymond sur </w:t>
      </w:r>
      <w:r w:rsidR="00446E9C" w:rsidRPr="00C17025">
        <w:rPr>
          <w:rFonts w:ascii="Raleway" w:hAnsi="Raleway" w:cstheme="minorHAnsi"/>
        </w:rPr>
        <w:t>le logiciel pour les ordinateurs quantiques plus performant que celui d’IBM et de Google</w:t>
      </w:r>
    </w:p>
    <w:p w14:paraId="3300BC89" w14:textId="77777777" w:rsidR="003A64A1" w:rsidRPr="003D5979" w:rsidRDefault="00047E06" w:rsidP="003A64A1">
      <w:pPr>
        <w:ind w:left="1068"/>
        <w:jc w:val="both"/>
        <w:rPr>
          <w:rFonts w:ascii="Raleway" w:hAnsi="Raleway"/>
        </w:rPr>
      </w:pPr>
      <w:sdt>
        <w:sdtPr>
          <w:rPr>
            <w:rFonts w:asciiTheme="majorHAnsi" w:eastAsia="Times New Roman" w:hAnsiTheme="majorHAnsi" w:cstheme="majorHAnsi"/>
            <w:color w:val="000000"/>
            <w:lang w:eastAsia="fr-FR"/>
          </w:rPr>
          <w:id w:val="-1946689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4A1">
            <w:rPr>
              <w:rFonts w:ascii="MS Gothic" w:eastAsia="MS Gothic" w:hAnsi="MS Gothic" w:cstheme="majorHAnsi" w:hint="eastAsia"/>
              <w:color w:val="000000"/>
              <w:lang w:eastAsia="fr-FR"/>
            </w:rPr>
            <w:t>☐</w:t>
          </w:r>
        </w:sdtContent>
      </w:sdt>
      <w:r w:rsidR="003A64A1" w:rsidRPr="00C17025">
        <w:rPr>
          <w:rFonts w:ascii="Raleway" w:hAnsi="Raleway" w:cstheme="minorHAnsi"/>
        </w:rPr>
        <w:t xml:space="preserve"> </w:t>
      </w:r>
      <w:r w:rsidR="003A64A1" w:rsidRPr="000B2D54">
        <w:rPr>
          <w:rFonts w:ascii="Raleway" w:hAnsi="Raleway"/>
          <w:b/>
          <w:bCs/>
        </w:rPr>
        <w:t>SATT Paris-Saclay</w:t>
      </w:r>
      <w:r w:rsidR="003A64A1" w:rsidRPr="00C17025">
        <w:rPr>
          <w:rFonts w:ascii="Raleway" w:hAnsi="Raleway"/>
        </w:rPr>
        <w:t>, Xavier Apolinarski sur le rôle fédérateur de la société de transfert technologique et les moyens mis en place pour la valorisation de la recherche sur le territoire Paris-Saclay</w:t>
      </w:r>
    </w:p>
    <w:p w14:paraId="0D311653" w14:textId="77777777" w:rsidR="003A64A1" w:rsidRPr="00C17025" w:rsidRDefault="00047E06" w:rsidP="003A64A1">
      <w:pPr>
        <w:ind w:left="1068"/>
        <w:jc w:val="both"/>
        <w:rPr>
          <w:rFonts w:ascii="Raleway" w:hAnsi="Raleway"/>
        </w:rPr>
      </w:pPr>
      <w:sdt>
        <w:sdtPr>
          <w:rPr>
            <w:rFonts w:asciiTheme="majorHAnsi" w:eastAsia="Times New Roman" w:hAnsiTheme="majorHAnsi" w:cstheme="majorHAnsi"/>
            <w:color w:val="000000"/>
            <w:lang w:eastAsia="fr-FR"/>
          </w:rPr>
          <w:id w:val="-1995720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4A1">
            <w:rPr>
              <w:rFonts w:ascii="MS Gothic" w:eastAsia="MS Gothic" w:hAnsi="MS Gothic" w:cstheme="majorHAnsi" w:hint="eastAsia"/>
              <w:color w:val="000000"/>
              <w:lang w:eastAsia="fr-FR"/>
            </w:rPr>
            <w:t>☐</w:t>
          </w:r>
        </w:sdtContent>
      </w:sdt>
      <w:r w:rsidR="003A64A1" w:rsidRPr="00C17025">
        <w:rPr>
          <w:rFonts w:ascii="Raleway" w:hAnsi="Raleway" w:cstheme="minorHAnsi"/>
        </w:rPr>
        <w:t xml:space="preserve"> </w:t>
      </w:r>
      <w:r w:rsidR="003A64A1" w:rsidRPr="000B2D54">
        <w:rPr>
          <w:rFonts w:ascii="Raleway" w:hAnsi="Raleway"/>
          <w:b/>
          <w:bCs/>
        </w:rPr>
        <w:t>Seed in Tech</w:t>
      </w:r>
      <w:r w:rsidR="003A64A1" w:rsidRPr="00C17025">
        <w:rPr>
          <w:rFonts w:ascii="Raleway" w:hAnsi="Raleway"/>
        </w:rPr>
        <w:t>, sur les défis contemporains en agriculture et l’amélioration des semences via des procédés de stimulation</w:t>
      </w:r>
    </w:p>
    <w:p w14:paraId="3C117CBE" w14:textId="77777777" w:rsidR="003A64A1" w:rsidRPr="00446E9C" w:rsidRDefault="00047E06" w:rsidP="003A64A1">
      <w:pPr>
        <w:ind w:left="1068"/>
        <w:jc w:val="both"/>
        <w:rPr>
          <w:rFonts w:ascii="Raleway" w:hAnsi="Raleway"/>
        </w:rPr>
      </w:pPr>
      <w:sdt>
        <w:sdtPr>
          <w:rPr>
            <w:rFonts w:asciiTheme="majorHAnsi" w:eastAsia="Times New Roman" w:hAnsiTheme="majorHAnsi" w:cstheme="majorHAnsi"/>
            <w:color w:val="000000"/>
            <w:lang w:eastAsia="fr-FR"/>
          </w:rPr>
          <w:id w:val="162480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4A1">
            <w:rPr>
              <w:rFonts w:ascii="MS Gothic" w:eastAsia="MS Gothic" w:hAnsi="MS Gothic" w:cstheme="majorHAnsi" w:hint="eastAsia"/>
              <w:color w:val="000000"/>
              <w:lang w:eastAsia="fr-FR"/>
            </w:rPr>
            <w:t>☐</w:t>
          </w:r>
        </w:sdtContent>
      </w:sdt>
      <w:r w:rsidR="003A64A1" w:rsidRPr="00C17025">
        <w:rPr>
          <w:rFonts w:ascii="Raleway" w:hAnsi="Raleway" w:cstheme="minorHAnsi"/>
        </w:rPr>
        <w:t xml:space="preserve"> </w:t>
      </w:r>
      <w:r w:rsidR="003A64A1" w:rsidRPr="000B2D54">
        <w:rPr>
          <w:rFonts w:ascii="Raleway" w:hAnsi="Raleway" w:cstheme="minorHAnsi"/>
          <w:b/>
          <w:bCs/>
        </w:rPr>
        <w:t>Servier</w:t>
      </w:r>
      <w:r w:rsidR="003A64A1" w:rsidRPr="00C17025">
        <w:rPr>
          <w:rFonts w:ascii="Raleway" w:hAnsi="Raleway" w:cstheme="minorHAnsi"/>
        </w:rPr>
        <w:t xml:space="preserve">, </w:t>
      </w:r>
      <w:r w:rsidR="003A64A1" w:rsidRPr="00C17025">
        <w:rPr>
          <w:rFonts w:ascii="Raleway" w:hAnsi="Raleway"/>
        </w:rPr>
        <w:t xml:space="preserve">Olivier Nosjean sur les débuts </w:t>
      </w:r>
      <w:r w:rsidR="003A64A1" w:rsidRPr="00C17025">
        <w:rPr>
          <w:rFonts w:ascii="Raleway" w:hAnsi="Raleway" w:cstheme="minorHAnsi"/>
        </w:rPr>
        <w:t>du</w:t>
      </w:r>
      <w:r w:rsidR="003A64A1" w:rsidRPr="00446E9C">
        <w:rPr>
          <w:rFonts w:ascii="Raleway" w:hAnsi="Raleway"/>
        </w:rPr>
        <w:t xml:space="preserve"> grand groupe pharmaceutique en tant que startup et sa R&amp;D en oncologie sur le plateau Paris-Saclay</w:t>
      </w:r>
    </w:p>
    <w:p w14:paraId="40EC5815" w14:textId="0E1055A4" w:rsidR="003A64A1" w:rsidRPr="003D5979" w:rsidRDefault="00047E06" w:rsidP="003A64A1">
      <w:pPr>
        <w:ind w:left="1068"/>
        <w:jc w:val="both"/>
        <w:rPr>
          <w:rFonts w:ascii="Raleway" w:hAnsi="Raleway" w:cstheme="minorHAnsi"/>
        </w:rPr>
      </w:pPr>
      <w:sdt>
        <w:sdtPr>
          <w:rPr>
            <w:rFonts w:asciiTheme="majorHAnsi" w:eastAsia="Times New Roman" w:hAnsiTheme="majorHAnsi" w:cstheme="majorHAnsi"/>
            <w:color w:val="000000"/>
            <w:lang w:eastAsia="fr-FR"/>
          </w:rPr>
          <w:id w:val="1554736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4A1">
            <w:rPr>
              <w:rFonts w:ascii="MS Gothic" w:eastAsia="MS Gothic" w:hAnsi="MS Gothic" w:cstheme="majorHAnsi" w:hint="eastAsia"/>
              <w:color w:val="000000"/>
              <w:lang w:eastAsia="fr-FR"/>
            </w:rPr>
            <w:t>☐</w:t>
          </w:r>
        </w:sdtContent>
      </w:sdt>
      <w:r w:rsidR="003A64A1" w:rsidRPr="00C17025">
        <w:rPr>
          <w:rFonts w:ascii="Raleway" w:hAnsi="Raleway" w:cstheme="minorHAnsi"/>
        </w:rPr>
        <w:t xml:space="preserve"> </w:t>
      </w:r>
      <w:r w:rsidR="003A64A1" w:rsidRPr="000B2D54">
        <w:rPr>
          <w:rFonts w:ascii="Raleway" w:hAnsi="Raleway" w:cstheme="minorHAnsi"/>
          <w:b/>
          <w:bCs/>
        </w:rPr>
        <w:t>Télécom Paris</w:t>
      </w:r>
      <w:r w:rsidR="003A64A1" w:rsidRPr="00C17025">
        <w:rPr>
          <w:rFonts w:ascii="Raleway" w:hAnsi="Raleway" w:cstheme="minorHAnsi"/>
        </w:rPr>
        <w:t>,</w:t>
      </w:r>
      <w:r w:rsidR="003A64A1" w:rsidRPr="00C17025">
        <w:rPr>
          <w:rFonts w:ascii="Raleway" w:hAnsi="Raleway"/>
        </w:rPr>
        <w:t xml:space="preserve"> Nicolas Glady sur la tradition de la création des start</w:t>
      </w:r>
      <w:r w:rsidR="003A64A1">
        <w:rPr>
          <w:rFonts w:ascii="Raleway" w:hAnsi="Raleway"/>
        </w:rPr>
        <w:t>-</w:t>
      </w:r>
      <w:r w:rsidR="003A64A1" w:rsidRPr="00C17025">
        <w:rPr>
          <w:rFonts w:ascii="Raleway" w:hAnsi="Raleway"/>
        </w:rPr>
        <w:t>up au sein de</w:t>
      </w:r>
      <w:r w:rsidR="003A64A1" w:rsidRPr="00C17025">
        <w:rPr>
          <w:rFonts w:ascii="Raleway" w:hAnsi="Raleway" w:cstheme="minorHAnsi"/>
        </w:rPr>
        <w:t xml:space="preserve"> l’école leader d’enseignement des technologies basée sur le numérique</w:t>
      </w:r>
    </w:p>
    <w:p w14:paraId="157D6914" w14:textId="1E99FD62" w:rsidR="00446E9C" w:rsidRPr="00446E9C" w:rsidRDefault="00047E06" w:rsidP="00446E9C">
      <w:pPr>
        <w:ind w:left="1068"/>
        <w:jc w:val="both"/>
        <w:rPr>
          <w:rFonts w:ascii="Raleway" w:hAnsi="Raleway"/>
        </w:rPr>
      </w:pPr>
      <w:sdt>
        <w:sdtPr>
          <w:rPr>
            <w:rFonts w:asciiTheme="majorHAnsi" w:eastAsia="Times New Roman" w:hAnsiTheme="majorHAnsi" w:cstheme="majorHAnsi"/>
            <w:color w:val="000000"/>
            <w:lang w:eastAsia="fr-FR"/>
          </w:rPr>
          <w:id w:val="-808548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E9C">
            <w:rPr>
              <w:rFonts w:ascii="MS Gothic" w:eastAsia="MS Gothic" w:hAnsi="MS Gothic" w:cstheme="majorHAnsi" w:hint="eastAsia"/>
              <w:color w:val="000000"/>
              <w:lang w:eastAsia="fr-FR"/>
            </w:rPr>
            <w:t>☐</w:t>
          </w:r>
        </w:sdtContent>
      </w:sdt>
      <w:r w:rsidR="00446E9C" w:rsidRPr="00C17025">
        <w:rPr>
          <w:rFonts w:ascii="Raleway" w:hAnsi="Raleway" w:cstheme="minorHAnsi"/>
        </w:rPr>
        <w:t xml:space="preserve"> </w:t>
      </w:r>
      <w:r w:rsidR="00446E9C" w:rsidRPr="00446E9C">
        <w:rPr>
          <w:rFonts w:ascii="Raleway" w:hAnsi="Raleway"/>
          <w:b/>
          <w:bCs/>
        </w:rPr>
        <w:t xml:space="preserve">Thales </w:t>
      </w:r>
      <w:r w:rsidR="009125B0" w:rsidRPr="009125B0">
        <w:rPr>
          <w:rFonts w:ascii="Raleway" w:hAnsi="Raleway"/>
          <w:b/>
          <w:bCs/>
        </w:rPr>
        <w:t>Research &amp; Technology</w:t>
      </w:r>
      <w:r w:rsidR="00446E9C" w:rsidRPr="00446E9C">
        <w:rPr>
          <w:rFonts w:ascii="Raleway" w:hAnsi="Raleway"/>
        </w:rPr>
        <w:t>, Cédric Demeure sur les systèmes de prise de décision et l’alliance avec les chercheurs du plateau Paris-Saclay</w:t>
      </w:r>
    </w:p>
    <w:p w14:paraId="46A739D1" w14:textId="07DF2E6C" w:rsidR="00446E9C" w:rsidRDefault="00047E06" w:rsidP="00446E9C">
      <w:pPr>
        <w:ind w:left="1068"/>
        <w:jc w:val="both"/>
        <w:rPr>
          <w:rFonts w:ascii="Raleway" w:hAnsi="Raleway"/>
        </w:rPr>
      </w:pPr>
      <w:sdt>
        <w:sdtPr>
          <w:rPr>
            <w:rFonts w:asciiTheme="majorHAnsi" w:eastAsia="Times New Roman" w:hAnsiTheme="majorHAnsi" w:cstheme="majorHAnsi"/>
            <w:color w:val="000000"/>
            <w:lang w:eastAsia="fr-FR"/>
          </w:rPr>
          <w:id w:val="-665325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E9C">
            <w:rPr>
              <w:rFonts w:ascii="MS Gothic" w:eastAsia="MS Gothic" w:hAnsi="MS Gothic" w:cstheme="majorHAnsi" w:hint="eastAsia"/>
              <w:color w:val="000000"/>
              <w:lang w:eastAsia="fr-FR"/>
            </w:rPr>
            <w:t>☐</w:t>
          </w:r>
        </w:sdtContent>
      </w:sdt>
      <w:r w:rsidR="00446E9C" w:rsidRPr="00C17025">
        <w:rPr>
          <w:rFonts w:ascii="Raleway" w:hAnsi="Raleway" w:cstheme="minorHAnsi"/>
        </w:rPr>
        <w:t xml:space="preserve"> </w:t>
      </w:r>
      <w:r w:rsidR="00446E9C" w:rsidRPr="000B2D54">
        <w:rPr>
          <w:rFonts w:ascii="Raleway" w:hAnsi="Raleway"/>
          <w:b/>
          <w:bCs/>
        </w:rPr>
        <w:t>TotalEnergies</w:t>
      </w:r>
      <w:r w:rsidR="00446E9C" w:rsidRPr="00C17025">
        <w:rPr>
          <w:rFonts w:ascii="Raleway" w:hAnsi="Raleway"/>
        </w:rPr>
        <w:t>,</w:t>
      </w:r>
      <w:r w:rsidR="00446E9C">
        <w:rPr>
          <w:rFonts w:ascii="Raleway" w:hAnsi="Raleway"/>
        </w:rPr>
        <w:t xml:space="preserve"> </w:t>
      </w:r>
      <w:r w:rsidR="00446E9C" w:rsidRPr="00C17025">
        <w:rPr>
          <w:rFonts w:ascii="Raleway" w:hAnsi="Raleway"/>
        </w:rPr>
        <w:t xml:space="preserve">Nathalie Brunelle sur les énergies renouvelables pour le monde qui change  </w:t>
      </w:r>
    </w:p>
    <w:p w14:paraId="18049125" w14:textId="66791744" w:rsidR="003A64A1" w:rsidRPr="00C17025" w:rsidRDefault="00047E06" w:rsidP="003A64A1">
      <w:pPr>
        <w:ind w:left="1068"/>
        <w:jc w:val="both"/>
        <w:rPr>
          <w:rFonts w:ascii="Raleway" w:hAnsi="Raleway"/>
        </w:rPr>
      </w:pPr>
      <w:sdt>
        <w:sdtPr>
          <w:rPr>
            <w:rFonts w:asciiTheme="majorHAnsi" w:eastAsia="Times New Roman" w:hAnsiTheme="majorHAnsi" w:cstheme="majorHAnsi"/>
            <w:color w:val="000000"/>
            <w:lang w:eastAsia="fr-FR"/>
          </w:rPr>
          <w:id w:val="75572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4A1">
            <w:rPr>
              <w:rFonts w:ascii="MS Gothic" w:eastAsia="MS Gothic" w:hAnsi="MS Gothic" w:cstheme="majorHAnsi" w:hint="eastAsia"/>
              <w:color w:val="000000"/>
              <w:lang w:eastAsia="fr-FR"/>
            </w:rPr>
            <w:t>☐</w:t>
          </w:r>
        </w:sdtContent>
      </w:sdt>
      <w:r w:rsidR="003A64A1" w:rsidRPr="00C17025">
        <w:rPr>
          <w:rFonts w:ascii="Raleway" w:hAnsi="Raleway" w:cstheme="minorHAnsi"/>
        </w:rPr>
        <w:t xml:space="preserve"> </w:t>
      </w:r>
      <w:r w:rsidR="003A64A1" w:rsidRPr="000B2D54">
        <w:rPr>
          <w:rFonts w:ascii="Raleway" w:hAnsi="Raleway"/>
          <w:b/>
          <w:bCs/>
        </w:rPr>
        <w:t>Vedecom</w:t>
      </w:r>
      <w:r w:rsidR="003A64A1" w:rsidRPr="00C17025">
        <w:rPr>
          <w:rFonts w:ascii="Raleway" w:hAnsi="Raleway"/>
        </w:rPr>
        <w:t>, Eric Lebeau sur le monde de la mobilité en pleine mutation</w:t>
      </w:r>
    </w:p>
    <w:p w14:paraId="23399C8A" w14:textId="77777777" w:rsidR="00446E9C" w:rsidRDefault="00446E9C" w:rsidP="003D5979">
      <w:pPr>
        <w:spacing w:after="120"/>
        <w:ind w:left="360"/>
        <w:jc w:val="both"/>
        <w:rPr>
          <w:rFonts w:ascii="Raleway" w:hAnsi="Raleway" w:cstheme="minorHAnsi"/>
        </w:rPr>
      </w:pPr>
    </w:p>
    <w:p w14:paraId="2E969E4E" w14:textId="11406293" w:rsidR="00446E9C" w:rsidRDefault="00047E06" w:rsidP="00446E9C">
      <w:pPr>
        <w:spacing w:after="120"/>
        <w:ind w:left="360"/>
        <w:jc w:val="both"/>
        <w:rPr>
          <w:rFonts w:ascii="Raleway" w:hAnsi="Raleway" w:cstheme="minorHAnsi"/>
        </w:rPr>
      </w:pPr>
      <w:sdt>
        <w:sdtPr>
          <w:rPr>
            <w:rFonts w:asciiTheme="majorHAnsi" w:eastAsia="Times New Roman" w:hAnsiTheme="majorHAnsi" w:cstheme="majorHAnsi"/>
            <w:color w:val="D7007F"/>
            <w:lang w:eastAsia="fr-FR"/>
          </w:rPr>
          <w:id w:val="1254090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025" w:rsidRPr="00165813">
            <w:rPr>
              <w:rFonts w:ascii="MS Gothic" w:eastAsia="MS Gothic" w:hAnsi="MS Gothic" w:cstheme="majorHAnsi" w:hint="eastAsia"/>
              <w:color w:val="D7007F"/>
              <w:lang w:eastAsia="fr-FR"/>
            </w:rPr>
            <w:t>☐</w:t>
          </w:r>
        </w:sdtContent>
      </w:sdt>
      <w:r w:rsidR="00C17025" w:rsidRPr="00165813">
        <w:rPr>
          <w:rFonts w:ascii="Raleway" w:hAnsi="Raleway" w:cstheme="minorHAnsi"/>
          <w:color w:val="D7007F"/>
        </w:rPr>
        <w:t xml:space="preserve"> </w:t>
      </w:r>
      <w:r w:rsidR="00C17025" w:rsidRPr="00165813">
        <w:rPr>
          <w:rFonts w:ascii="Raleway" w:hAnsi="Raleway" w:cstheme="minorHAnsi"/>
          <w:b/>
          <w:bCs/>
          <w:color w:val="D7007F"/>
        </w:rPr>
        <w:t>Corner Vitrine</w:t>
      </w:r>
      <w:r w:rsidR="00DA0F4B">
        <w:rPr>
          <w:rFonts w:ascii="Raleway" w:hAnsi="Raleway" w:cstheme="minorHAnsi"/>
          <w:b/>
          <w:bCs/>
          <w:color w:val="D7007F"/>
        </w:rPr>
        <w:t> :</w:t>
      </w:r>
      <w:r w:rsidR="00C17025" w:rsidRPr="00165813">
        <w:rPr>
          <w:rFonts w:ascii="Raleway" w:hAnsi="Raleway" w:cstheme="minorHAnsi"/>
          <w:b/>
          <w:bCs/>
          <w:color w:val="D7007F"/>
        </w:rPr>
        <w:t xml:space="preserve"> </w:t>
      </w:r>
      <w:r w:rsidR="00DA0F4B" w:rsidRPr="00DA0F4B">
        <w:rPr>
          <w:rFonts w:ascii="Raleway" w:hAnsi="Raleway" w:cstheme="minorHAnsi"/>
          <w:color w:val="000000" w:themeColor="text1"/>
        </w:rPr>
        <w:t>«</w:t>
      </w:r>
      <w:r w:rsidR="00DA0F4B">
        <w:rPr>
          <w:rFonts w:ascii="Raleway" w:hAnsi="Raleway" w:cstheme="minorHAnsi"/>
          <w:b/>
          <w:bCs/>
          <w:color w:val="D7007F"/>
        </w:rPr>
        <w:t> </w:t>
      </w:r>
      <w:r w:rsidR="00C17025" w:rsidRPr="00C17025">
        <w:rPr>
          <w:rFonts w:ascii="Raleway" w:hAnsi="Raleway" w:cstheme="minorHAnsi"/>
        </w:rPr>
        <w:t>Les incontournables made in Paris-Saclay</w:t>
      </w:r>
      <w:r w:rsidR="00DA0F4B">
        <w:rPr>
          <w:rFonts w:ascii="Raleway" w:hAnsi="Raleway" w:cstheme="minorHAnsi"/>
        </w:rPr>
        <w:t> »</w:t>
      </w:r>
      <w:r w:rsidR="00C17025" w:rsidRPr="00C17025">
        <w:rPr>
          <w:rFonts w:ascii="Raleway" w:hAnsi="Raleway" w:cstheme="minorHAnsi"/>
        </w:rPr>
        <w:t xml:space="preserve"> rend </w:t>
      </w:r>
      <w:r w:rsidR="00DA0F4B" w:rsidRPr="00C17025">
        <w:rPr>
          <w:rFonts w:ascii="Raleway" w:hAnsi="Raleway" w:cstheme="minorHAnsi"/>
        </w:rPr>
        <w:t>concret</w:t>
      </w:r>
      <w:r w:rsidR="00C17025" w:rsidRPr="00C17025">
        <w:rPr>
          <w:rFonts w:ascii="Raleway" w:hAnsi="Raleway" w:cstheme="minorHAnsi"/>
        </w:rPr>
        <w:t xml:space="preserve"> les innovations issues du territoire en exposant 10 technologies emblématiques.</w:t>
      </w:r>
    </w:p>
    <w:p w14:paraId="6E12656F" w14:textId="77777777" w:rsidR="00446E9C" w:rsidRPr="00C17025" w:rsidRDefault="00446E9C" w:rsidP="00446E9C">
      <w:pPr>
        <w:spacing w:after="120"/>
        <w:ind w:left="360"/>
        <w:jc w:val="both"/>
        <w:rPr>
          <w:rFonts w:ascii="Raleway" w:hAnsi="Raleway" w:cstheme="minorHAnsi"/>
        </w:rPr>
      </w:pPr>
    </w:p>
    <w:p w14:paraId="368BB872" w14:textId="68AA73DB" w:rsidR="00446E9C" w:rsidRDefault="001D6F57" w:rsidP="00446E9C">
      <w:pPr>
        <w:ind w:left="360" w:firstLine="708"/>
        <w:rPr>
          <w:rFonts w:ascii="Raleway" w:hAnsi="Raleway"/>
          <w:b/>
          <w:bCs/>
          <w:color w:val="D7007F"/>
        </w:rPr>
      </w:pPr>
      <w:r w:rsidRPr="00165813">
        <w:rPr>
          <w:rFonts w:ascii="Raleway" w:hAnsi="Raleway"/>
          <w:b/>
          <w:bCs/>
          <w:color w:val="D7007F"/>
        </w:rPr>
        <w:t>Totems start</w:t>
      </w:r>
      <w:r w:rsidR="00812285">
        <w:rPr>
          <w:rFonts w:ascii="Raleway" w:hAnsi="Raleway"/>
          <w:b/>
          <w:bCs/>
          <w:color w:val="D7007F"/>
        </w:rPr>
        <w:t>-</w:t>
      </w:r>
      <w:r w:rsidRPr="00165813">
        <w:rPr>
          <w:rFonts w:ascii="Raleway" w:hAnsi="Raleway"/>
          <w:b/>
          <w:bCs/>
          <w:color w:val="D7007F"/>
        </w:rPr>
        <w:t>up et grands comptes du territoire à découvrir :</w:t>
      </w:r>
    </w:p>
    <w:p w14:paraId="6E2B9875" w14:textId="4DDB482E" w:rsidR="003A64A1" w:rsidRDefault="00047E06" w:rsidP="003A64A1">
      <w:pPr>
        <w:ind w:left="1068"/>
        <w:rPr>
          <w:rFonts w:ascii="Raleway" w:eastAsia="Batang" w:hAnsi="Raleway" w:cs="Helvetica"/>
          <w:color w:val="333333"/>
        </w:rPr>
      </w:pPr>
      <w:sdt>
        <w:sdtPr>
          <w:rPr>
            <w:rFonts w:asciiTheme="majorHAnsi" w:eastAsia="Times New Roman" w:hAnsiTheme="majorHAnsi" w:cstheme="majorHAnsi"/>
            <w:color w:val="000000"/>
            <w:lang w:eastAsia="fr-FR"/>
          </w:rPr>
          <w:id w:val="400179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4A1">
            <w:rPr>
              <w:rFonts w:ascii="MS Gothic" w:eastAsia="MS Gothic" w:hAnsi="MS Gothic" w:cstheme="majorHAnsi" w:hint="eastAsia"/>
              <w:color w:val="000000"/>
              <w:lang w:eastAsia="fr-FR"/>
            </w:rPr>
            <w:t>☐</w:t>
          </w:r>
        </w:sdtContent>
      </w:sdt>
      <w:r w:rsidR="003A64A1" w:rsidRPr="00674038">
        <w:rPr>
          <w:rFonts w:ascii="Raleway" w:hAnsi="Raleway"/>
        </w:rPr>
        <w:t xml:space="preserve"> </w:t>
      </w:r>
      <w:r w:rsidR="003A64A1">
        <w:rPr>
          <w:rFonts w:ascii="Raleway" w:hAnsi="Raleway"/>
          <w:b/>
          <w:bCs/>
        </w:rPr>
        <w:t>Abbelight</w:t>
      </w:r>
      <w:r w:rsidR="003A64A1">
        <w:rPr>
          <w:rFonts w:ascii="Raleway" w:hAnsi="Raleway"/>
        </w:rPr>
        <w:t xml:space="preserve"> </w:t>
      </w:r>
      <w:r w:rsidR="003A64A1" w:rsidRPr="00FE67FB">
        <w:rPr>
          <w:rFonts w:ascii="Raleway" w:hAnsi="Raleway"/>
        </w:rPr>
        <w:t xml:space="preserve">produit des </w:t>
      </w:r>
      <w:r w:rsidR="003A64A1" w:rsidRPr="00FE67FB">
        <w:rPr>
          <w:rFonts w:ascii="Raleway" w:eastAsia="Batang" w:hAnsi="Raleway" w:cs="Helvetica"/>
          <w:color w:val="333333"/>
        </w:rPr>
        <w:t xml:space="preserve">nanoscopes repoussant les limites de la microscopie </w:t>
      </w:r>
      <w:r w:rsidR="003A64A1" w:rsidRPr="00FE67FB">
        <w:rPr>
          <w:rFonts w:ascii="Raleway" w:eastAsia="Batang" w:hAnsi="Raleway" w:cs="Cambria"/>
          <w:color w:val="333333"/>
        </w:rPr>
        <w:t>à</w:t>
      </w:r>
      <w:r w:rsidR="003A64A1" w:rsidRPr="00FE67FB">
        <w:rPr>
          <w:rFonts w:ascii="Raleway" w:eastAsia="Batang" w:hAnsi="Raleway" w:cs="Helvetica"/>
          <w:color w:val="333333"/>
        </w:rPr>
        <w:t xml:space="preserve"> fluorescence classique </w:t>
      </w:r>
    </w:p>
    <w:p w14:paraId="6704F73A" w14:textId="7E7FE21E" w:rsidR="003A64A1" w:rsidRDefault="00047E06" w:rsidP="003A64A1">
      <w:pPr>
        <w:ind w:left="1068"/>
        <w:rPr>
          <w:rFonts w:ascii="Raleway" w:hAnsi="Raleway"/>
        </w:rPr>
      </w:pPr>
      <w:sdt>
        <w:sdtPr>
          <w:rPr>
            <w:rFonts w:asciiTheme="majorHAnsi" w:eastAsia="Times New Roman" w:hAnsiTheme="majorHAnsi" w:cstheme="majorHAnsi"/>
            <w:color w:val="000000"/>
            <w:lang w:eastAsia="fr-FR"/>
          </w:rPr>
          <w:id w:val="913594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4A1">
            <w:rPr>
              <w:rFonts w:ascii="MS Gothic" w:eastAsia="MS Gothic" w:hAnsi="MS Gothic" w:cstheme="majorHAnsi" w:hint="eastAsia"/>
              <w:color w:val="000000"/>
              <w:lang w:eastAsia="fr-FR"/>
            </w:rPr>
            <w:t>☐</w:t>
          </w:r>
        </w:sdtContent>
      </w:sdt>
      <w:r w:rsidR="003A64A1" w:rsidRPr="00674038">
        <w:rPr>
          <w:rFonts w:ascii="Raleway" w:hAnsi="Raleway"/>
        </w:rPr>
        <w:t xml:space="preserve"> </w:t>
      </w:r>
      <w:r w:rsidR="003A64A1">
        <w:rPr>
          <w:rFonts w:ascii="Raleway" w:hAnsi="Raleway"/>
          <w:b/>
          <w:bCs/>
        </w:rPr>
        <w:t>Gamma Pulse</w:t>
      </w:r>
      <w:r w:rsidR="003A64A1">
        <w:rPr>
          <w:rFonts w:ascii="Raleway" w:hAnsi="Raleway"/>
        </w:rPr>
        <w:t xml:space="preserve"> invente</w:t>
      </w:r>
      <w:r w:rsidR="003A64A1" w:rsidRPr="00674038">
        <w:rPr>
          <w:rFonts w:ascii="Raleway" w:hAnsi="Raleway"/>
        </w:rPr>
        <w:t xml:space="preserve"> </w:t>
      </w:r>
      <w:r w:rsidR="003A64A1">
        <w:rPr>
          <w:rFonts w:ascii="Raleway" w:hAnsi="Raleway"/>
        </w:rPr>
        <w:t>KillVid, un système de décontamination de l’air par plasma à puissance pulsée pour détruire 100% de virus</w:t>
      </w:r>
    </w:p>
    <w:p w14:paraId="248C7E5B" w14:textId="77777777" w:rsidR="003A64A1" w:rsidRDefault="00047E06" w:rsidP="003A64A1">
      <w:pPr>
        <w:ind w:left="1068"/>
        <w:rPr>
          <w:rFonts w:ascii="Raleway" w:hAnsi="Raleway"/>
        </w:rPr>
      </w:pPr>
      <w:sdt>
        <w:sdtPr>
          <w:rPr>
            <w:rFonts w:asciiTheme="majorHAnsi" w:eastAsia="Times New Roman" w:hAnsiTheme="majorHAnsi" w:cstheme="majorHAnsi"/>
            <w:color w:val="000000"/>
            <w:lang w:eastAsia="fr-FR"/>
          </w:rPr>
          <w:id w:val="-93420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4A1">
            <w:rPr>
              <w:rFonts w:ascii="MS Gothic" w:eastAsia="MS Gothic" w:hAnsi="MS Gothic" w:cstheme="majorHAnsi" w:hint="eastAsia"/>
              <w:color w:val="000000"/>
              <w:lang w:eastAsia="fr-FR"/>
            </w:rPr>
            <w:t>☐</w:t>
          </w:r>
        </w:sdtContent>
      </w:sdt>
      <w:r w:rsidR="003A64A1" w:rsidRPr="00674038">
        <w:rPr>
          <w:rFonts w:ascii="Raleway" w:hAnsi="Raleway"/>
        </w:rPr>
        <w:t xml:space="preserve"> </w:t>
      </w:r>
      <w:r w:rsidR="003A64A1">
        <w:rPr>
          <w:rFonts w:ascii="Raleway" w:hAnsi="Raleway"/>
          <w:b/>
          <w:bCs/>
        </w:rPr>
        <w:t>Hocoia</w:t>
      </w:r>
      <w:r w:rsidR="003A64A1" w:rsidRPr="00674038">
        <w:rPr>
          <w:rFonts w:ascii="Raleway" w:hAnsi="Raleway"/>
        </w:rPr>
        <w:t xml:space="preserve">, </w:t>
      </w:r>
      <w:r w:rsidR="003A64A1">
        <w:rPr>
          <w:rFonts w:ascii="Raleway" w:hAnsi="Raleway"/>
        </w:rPr>
        <w:t xml:space="preserve">réinvente la prise en charge médicale en tout lieu grâce à l’arche santé alliant le numérique et l’accompagnement humain </w:t>
      </w:r>
    </w:p>
    <w:p w14:paraId="706CDBD5" w14:textId="431F0952" w:rsidR="003A64A1" w:rsidRDefault="00047E06" w:rsidP="003A64A1">
      <w:pPr>
        <w:ind w:left="1068"/>
        <w:rPr>
          <w:rFonts w:ascii="Raleway" w:hAnsi="Raleway"/>
        </w:rPr>
      </w:pPr>
      <w:sdt>
        <w:sdtPr>
          <w:rPr>
            <w:rFonts w:asciiTheme="majorHAnsi" w:eastAsia="Times New Roman" w:hAnsiTheme="majorHAnsi" w:cstheme="majorHAnsi"/>
            <w:color w:val="000000"/>
            <w:lang w:eastAsia="fr-FR"/>
          </w:rPr>
          <w:id w:val="-1722046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4A1">
            <w:rPr>
              <w:rFonts w:ascii="MS Gothic" w:eastAsia="MS Gothic" w:hAnsi="MS Gothic" w:cstheme="majorHAnsi" w:hint="eastAsia"/>
              <w:color w:val="000000"/>
              <w:lang w:eastAsia="fr-FR"/>
            </w:rPr>
            <w:t>☐</w:t>
          </w:r>
        </w:sdtContent>
      </w:sdt>
      <w:r w:rsidR="003A64A1" w:rsidRPr="00674038">
        <w:rPr>
          <w:rFonts w:ascii="Raleway" w:hAnsi="Raleway"/>
        </w:rPr>
        <w:t xml:space="preserve"> </w:t>
      </w:r>
      <w:r w:rsidR="003A64A1">
        <w:rPr>
          <w:rFonts w:ascii="Raleway" w:hAnsi="Raleway"/>
          <w:b/>
          <w:bCs/>
        </w:rPr>
        <w:t>Mainbot</w:t>
      </w:r>
      <w:r w:rsidR="003A64A1" w:rsidRPr="00674038">
        <w:rPr>
          <w:rFonts w:ascii="Raleway" w:hAnsi="Raleway"/>
        </w:rPr>
        <w:t xml:space="preserve">, </w:t>
      </w:r>
      <w:r w:rsidR="003A64A1">
        <w:rPr>
          <w:rFonts w:ascii="Raleway" w:hAnsi="Raleway"/>
        </w:rPr>
        <w:t>un robot ludo-éducatif de programmation pour préparer les enfants au monde technologique de demain</w:t>
      </w:r>
    </w:p>
    <w:p w14:paraId="18B564E2" w14:textId="260343BB" w:rsidR="003A64A1" w:rsidRPr="003A64A1" w:rsidRDefault="00047E06" w:rsidP="003A64A1">
      <w:pPr>
        <w:ind w:left="1068"/>
        <w:rPr>
          <w:rFonts w:ascii="Raleway" w:hAnsi="Raleway"/>
        </w:rPr>
      </w:pPr>
      <w:sdt>
        <w:sdtPr>
          <w:rPr>
            <w:rFonts w:asciiTheme="majorHAnsi" w:eastAsia="Times New Roman" w:hAnsiTheme="majorHAnsi" w:cstheme="majorHAnsi"/>
            <w:color w:val="000000"/>
            <w:lang w:eastAsia="fr-FR"/>
          </w:rPr>
          <w:id w:val="644658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color w:val="000000"/>
              <w:lang w:eastAsia="fr-FR"/>
            </w:rPr>
            <w:t>☒</w:t>
          </w:r>
        </w:sdtContent>
      </w:sdt>
      <w:r w:rsidR="003A64A1" w:rsidRPr="00674038">
        <w:rPr>
          <w:rFonts w:ascii="Raleway" w:hAnsi="Raleway"/>
        </w:rPr>
        <w:t xml:space="preserve"> </w:t>
      </w:r>
      <w:r w:rsidR="003A64A1">
        <w:rPr>
          <w:rFonts w:ascii="Raleway" w:hAnsi="Raleway"/>
          <w:b/>
          <w:bCs/>
        </w:rPr>
        <w:t>Maison M</w:t>
      </w:r>
      <w:r w:rsidR="003A64A1" w:rsidRPr="00674038">
        <w:rPr>
          <w:rFonts w:ascii="Raleway" w:hAnsi="Raleway"/>
        </w:rPr>
        <w:t xml:space="preserve">, </w:t>
      </w:r>
      <w:r w:rsidR="003A64A1">
        <w:rPr>
          <w:rFonts w:ascii="Raleway" w:hAnsi="Raleway"/>
        </w:rPr>
        <w:t>l’IA au service de la pluralité des beautés : une technologie greentech pour la mode éthique et non polluante</w:t>
      </w:r>
    </w:p>
    <w:p w14:paraId="452F80DA" w14:textId="790FA7EF" w:rsidR="001D6F57" w:rsidRPr="00674038" w:rsidRDefault="00047E06" w:rsidP="00446E9C">
      <w:pPr>
        <w:ind w:left="1068"/>
        <w:rPr>
          <w:rFonts w:ascii="Raleway" w:hAnsi="Raleway"/>
        </w:rPr>
      </w:pPr>
      <w:sdt>
        <w:sdtPr>
          <w:rPr>
            <w:rFonts w:asciiTheme="majorHAnsi" w:eastAsia="Times New Roman" w:hAnsiTheme="majorHAnsi" w:cstheme="majorHAnsi"/>
            <w:color w:val="000000"/>
            <w:lang w:eastAsia="fr-FR"/>
          </w:rPr>
          <w:id w:val="1124042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4A1">
            <w:rPr>
              <w:rFonts w:ascii="MS Gothic" w:eastAsia="MS Gothic" w:hAnsi="MS Gothic" w:cstheme="majorHAnsi" w:hint="eastAsia"/>
              <w:color w:val="000000"/>
              <w:lang w:eastAsia="fr-FR"/>
            </w:rPr>
            <w:t>☐</w:t>
          </w:r>
        </w:sdtContent>
      </w:sdt>
      <w:r w:rsidR="00167898" w:rsidRPr="00674038">
        <w:rPr>
          <w:rFonts w:ascii="Raleway" w:hAnsi="Raleway"/>
        </w:rPr>
        <w:t xml:space="preserve"> </w:t>
      </w:r>
      <w:r w:rsidR="00D4240F">
        <w:rPr>
          <w:rFonts w:ascii="Raleway" w:hAnsi="Raleway"/>
          <w:b/>
          <w:bCs/>
        </w:rPr>
        <w:t>Pasqal</w:t>
      </w:r>
      <w:r w:rsidR="001D6F57" w:rsidRPr="00674038">
        <w:rPr>
          <w:rFonts w:ascii="Raleway" w:hAnsi="Raleway"/>
        </w:rPr>
        <w:t xml:space="preserve">, </w:t>
      </w:r>
      <w:r w:rsidR="00BA0E81">
        <w:rPr>
          <w:rFonts w:ascii="Raleway" w:hAnsi="Raleway"/>
        </w:rPr>
        <w:t>l’informatique</w:t>
      </w:r>
      <w:r w:rsidR="001D6F57" w:rsidRPr="00674038">
        <w:rPr>
          <w:rFonts w:ascii="Raleway" w:hAnsi="Raleway"/>
        </w:rPr>
        <w:t xml:space="preserve"> quantique </w:t>
      </w:r>
      <w:r w:rsidR="00BA0E81">
        <w:rPr>
          <w:rFonts w:ascii="Raleway" w:hAnsi="Raleway"/>
        </w:rPr>
        <w:t xml:space="preserve">à atomes neutres </w:t>
      </w:r>
      <w:r w:rsidR="001D6F57" w:rsidRPr="00674038">
        <w:rPr>
          <w:rFonts w:ascii="Raleway" w:hAnsi="Raleway"/>
        </w:rPr>
        <w:t xml:space="preserve">: </w:t>
      </w:r>
      <w:r w:rsidR="00BA0E81">
        <w:rPr>
          <w:rFonts w:ascii="Raleway" w:hAnsi="Raleway"/>
        </w:rPr>
        <w:t xml:space="preserve">lauréate du prix Nobel, cette technologie offre une </w:t>
      </w:r>
      <w:r w:rsidR="001D6F57" w:rsidRPr="00674038">
        <w:rPr>
          <w:rFonts w:ascii="Raleway" w:hAnsi="Raleway"/>
        </w:rPr>
        <w:t>puissance de calculs inédite</w:t>
      </w:r>
      <w:r w:rsidR="00BA0E81">
        <w:rPr>
          <w:rFonts w:ascii="Raleway" w:hAnsi="Raleway"/>
        </w:rPr>
        <w:t xml:space="preserve"> aux industriels</w:t>
      </w:r>
    </w:p>
    <w:p w14:paraId="3DCA64BB" w14:textId="41B39025" w:rsidR="001D6F57" w:rsidRPr="00674038" w:rsidRDefault="00047E06" w:rsidP="00446E9C">
      <w:pPr>
        <w:ind w:left="1068"/>
        <w:rPr>
          <w:rFonts w:ascii="Raleway" w:hAnsi="Raleway"/>
        </w:rPr>
      </w:pPr>
      <w:sdt>
        <w:sdtPr>
          <w:rPr>
            <w:rFonts w:asciiTheme="majorHAnsi" w:eastAsia="Times New Roman" w:hAnsiTheme="majorHAnsi" w:cstheme="majorHAnsi"/>
            <w:color w:val="000000"/>
            <w:lang w:eastAsia="fr-FR"/>
          </w:rPr>
          <w:id w:val="-113836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898">
            <w:rPr>
              <w:rFonts w:ascii="MS Gothic" w:eastAsia="MS Gothic" w:hAnsi="MS Gothic" w:cstheme="majorHAnsi" w:hint="eastAsia"/>
              <w:color w:val="000000"/>
              <w:lang w:eastAsia="fr-FR"/>
            </w:rPr>
            <w:t>☐</w:t>
          </w:r>
        </w:sdtContent>
      </w:sdt>
      <w:r w:rsidR="00167898" w:rsidRPr="00674038">
        <w:rPr>
          <w:rFonts w:ascii="Raleway" w:hAnsi="Raleway"/>
        </w:rPr>
        <w:t xml:space="preserve"> </w:t>
      </w:r>
      <w:r w:rsidR="00FF51B9">
        <w:rPr>
          <w:rFonts w:ascii="Raleway" w:hAnsi="Raleway"/>
          <w:b/>
          <w:bCs/>
        </w:rPr>
        <w:t>Snowpack</w:t>
      </w:r>
      <w:r w:rsidR="001D6F57" w:rsidRPr="00674038">
        <w:rPr>
          <w:rFonts w:ascii="Raleway" w:hAnsi="Raleway"/>
        </w:rPr>
        <w:t xml:space="preserve">, </w:t>
      </w:r>
      <w:r w:rsidR="00BA0E81">
        <w:rPr>
          <w:rFonts w:ascii="Raleway" w:hAnsi="Raleway"/>
        </w:rPr>
        <w:t>devenir invisible sur internet : une solution de pointe en cybersécurité qui rend l’interception de données</w:t>
      </w:r>
      <w:r w:rsidR="00681C69">
        <w:rPr>
          <w:rFonts w:ascii="Raleway" w:hAnsi="Raleway"/>
        </w:rPr>
        <w:t xml:space="preserve"> quasi</w:t>
      </w:r>
      <w:r w:rsidR="00BA0E81">
        <w:rPr>
          <w:rFonts w:ascii="Raleway" w:hAnsi="Raleway"/>
        </w:rPr>
        <w:t xml:space="preserve"> impossible</w:t>
      </w:r>
    </w:p>
    <w:p w14:paraId="1887241E" w14:textId="540B7508" w:rsidR="001D6F57" w:rsidRDefault="00047E06" w:rsidP="00446E9C">
      <w:pPr>
        <w:ind w:left="1068"/>
        <w:rPr>
          <w:rFonts w:ascii="Raleway" w:hAnsi="Raleway"/>
        </w:rPr>
      </w:pPr>
      <w:sdt>
        <w:sdtPr>
          <w:rPr>
            <w:rFonts w:asciiTheme="majorHAnsi" w:eastAsia="Times New Roman" w:hAnsiTheme="majorHAnsi" w:cstheme="majorHAnsi"/>
            <w:color w:val="000000"/>
            <w:lang w:eastAsia="fr-FR"/>
          </w:rPr>
          <w:id w:val="704220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898">
            <w:rPr>
              <w:rFonts w:ascii="MS Gothic" w:eastAsia="MS Gothic" w:hAnsi="MS Gothic" w:cstheme="majorHAnsi" w:hint="eastAsia"/>
              <w:color w:val="000000"/>
              <w:lang w:eastAsia="fr-FR"/>
            </w:rPr>
            <w:t>☐</w:t>
          </w:r>
        </w:sdtContent>
      </w:sdt>
      <w:r w:rsidR="00167898" w:rsidRPr="00674038">
        <w:rPr>
          <w:rFonts w:ascii="Raleway" w:hAnsi="Raleway"/>
        </w:rPr>
        <w:t xml:space="preserve"> </w:t>
      </w:r>
      <w:r w:rsidR="00D4240F">
        <w:rPr>
          <w:rFonts w:ascii="Raleway" w:hAnsi="Raleway"/>
          <w:b/>
          <w:bCs/>
        </w:rPr>
        <w:t>Umiami</w:t>
      </w:r>
      <w:r w:rsidR="001D6F57" w:rsidRPr="00674038">
        <w:rPr>
          <w:rFonts w:ascii="Raleway" w:hAnsi="Raleway"/>
        </w:rPr>
        <w:t xml:space="preserve"> </w:t>
      </w:r>
      <w:r w:rsidR="00FE67FB">
        <w:rPr>
          <w:rFonts w:ascii="Raleway" w:hAnsi="Raleway"/>
        </w:rPr>
        <w:t>élabor</w:t>
      </w:r>
      <w:r w:rsidR="00681C69">
        <w:rPr>
          <w:rFonts w:ascii="Raleway" w:hAnsi="Raleway"/>
        </w:rPr>
        <w:t>e une méthode permettant de créer de la viande végétale</w:t>
      </w:r>
      <w:r w:rsidR="00FE67FB">
        <w:rPr>
          <w:rFonts w:ascii="Raleway" w:hAnsi="Raleway"/>
        </w:rPr>
        <w:t xml:space="preserve"> à texture fibreuse pour imiter de grands morceaux de poulet</w:t>
      </w:r>
    </w:p>
    <w:p w14:paraId="569584C1" w14:textId="77777777" w:rsidR="003A64A1" w:rsidRPr="00674038" w:rsidRDefault="003A64A1" w:rsidP="00446E9C">
      <w:pPr>
        <w:ind w:left="1068"/>
        <w:rPr>
          <w:rFonts w:ascii="Raleway" w:hAnsi="Raleway"/>
        </w:rPr>
      </w:pPr>
    </w:p>
    <w:p w14:paraId="3A644A2A" w14:textId="4112B994" w:rsidR="00F97A54" w:rsidRDefault="00F97A54" w:rsidP="00F97A54">
      <w:pPr>
        <w:spacing w:after="120"/>
        <w:ind w:left="360"/>
        <w:jc w:val="center"/>
        <w:rPr>
          <w:rFonts w:ascii="MS Gothic" w:eastAsia="MS Gothic" w:hAnsi="MS Gothic" w:cstheme="majorBidi"/>
          <w:color w:val="D7007F"/>
          <w:lang w:eastAsia="fr-FR"/>
        </w:rPr>
      </w:pPr>
      <w:r>
        <w:rPr>
          <w:rFonts w:ascii="MS Gothic" w:eastAsia="MS Gothic" w:hAnsi="MS Gothic" w:cstheme="majorBidi"/>
          <w:color w:val="D7007F"/>
          <w:lang w:eastAsia="fr-FR"/>
        </w:rPr>
        <w:t>********************************************************************</w:t>
      </w:r>
    </w:p>
    <w:p w14:paraId="066637F7" w14:textId="77777777" w:rsidR="003A64A1" w:rsidRDefault="003A64A1" w:rsidP="00F97A54">
      <w:pPr>
        <w:spacing w:after="120"/>
        <w:ind w:left="360"/>
        <w:jc w:val="center"/>
        <w:rPr>
          <w:rFonts w:ascii="MS Gothic" w:eastAsia="MS Gothic" w:hAnsi="MS Gothic" w:cstheme="majorBidi"/>
          <w:color w:val="D7007F"/>
          <w:lang w:eastAsia="fr-FR"/>
        </w:rPr>
      </w:pPr>
    </w:p>
    <w:p w14:paraId="347E0FA4" w14:textId="36576FFA" w:rsidR="00F97A54" w:rsidRDefault="00F97A54" w:rsidP="00F97A54">
      <w:pPr>
        <w:spacing w:after="120"/>
        <w:ind w:left="360"/>
        <w:jc w:val="both"/>
        <w:rPr>
          <w:rFonts w:ascii="Raleway" w:hAnsi="Raleway"/>
          <w:color w:val="000000" w:themeColor="text1"/>
        </w:rPr>
      </w:pPr>
      <w:r w:rsidRPr="000636BD">
        <w:rPr>
          <w:rFonts w:ascii="Raleway" w:hAnsi="Raleway"/>
          <w:color w:val="000000" w:themeColor="text1"/>
        </w:rPr>
        <w:t xml:space="preserve">En marge de votre visite du </w:t>
      </w:r>
      <w:r w:rsidRPr="000636BD">
        <w:rPr>
          <w:rFonts w:ascii="Raleway" w:hAnsi="Raleway"/>
          <w:b/>
          <w:bCs/>
          <w:color w:val="D7007F"/>
        </w:rPr>
        <w:t>Showroom</w:t>
      </w:r>
      <w:r w:rsidRPr="000636BD">
        <w:rPr>
          <w:rFonts w:ascii="Raleway" w:hAnsi="Raleway"/>
          <w:color w:val="000000" w:themeColor="text1"/>
        </w:rPr>
        <w:t xml:space="preserve">, </w:t>
      </w:r>
      <w:r>
        <w:rPr>
          <w:rFonts w:ascii="Raleway" w:hAnsi="Raleway"/>
          <w:color w:val="000000" w:themeColor="text1"/>
        </w:rPr>
        <w:t xml:space="preserve">seriez-vous </w:t>
      </w:r>
      <w:r w:rsidRPr="000636BD">
        <w:rPr>
          <w:rFonts w:ascii="Raleway" w:hAnsi="Raleway"/>
          <w:color w:val="000000" w:themeColor="text1"/>
        </w:rPr>
        <w:t>intéressé</w:t>
      </w:r>
      <w:r w:rsidR="00FF51B9">
        <w:rPr>
          <w:rFonts w:ascii="MS Gothic" w:eastAsia="MS Gothic" w:hAnsi="MS Gothic" w:cstheme="majorBidi"/>
          <w:color w:val="D7007F"/>
          <w:lang w:eastAsia="fr-FR"/>
        </w:rPr>
        <w:t xml:space="preserve"> </w:t>
      </w:r>
      <w:r w:rsidRPr="1CAF21C8">
        <w:rPr>
          <w:rFonts w:ascii="Raleway" w:hAnsi="Raleway"/>
          <w:color w:val="000000" w:themeColor="text1"/>
        </w:rPr>
        <w:t xml:space="preserve">pour découvrir les services proposés </w:t>
      </w:r>
      <w:r w:rsidR="00FF51B9">
        <w:rPr>
          <w:rFonts w:ascii="Raleway" w:hAnsi="Raleway"/>
          <w:color w:val="000000" w:themeColor="text1"/>
        </w:rPr>
        <w:t>au sein</w:t>
      </w:r>
      <w:r w:rsidRPr="1CAF21C8">
        <w:rPr>
          <w:rFonts w:ascii="Raleway" w:hAnsi="Raleway"/>
          <w:color w:val="000000" w:themeColor="text1"/>
        </w:rPr>
        <w:t xml:space="preserve"> </w:t>
      </w:r>
      <w:r w:rsidR="00FF51B9" w:rsidRPr="00FF51B9">
        <w:rPr>
          <w:rFonts w:ascii="Raleway" w:hAnsi="Raleway"/>
          <w:color w:val="000000" w:themeColor="text1"/>
        </w:rPr>
        <w:t xml:space="preserve">du </w:t>
      </w:r>
      <w:r w:rsidRPr="1CAF21C8">
        <w:rPr>
          <w:rFonts w:ascii="Raleway" w:hAnsi="Raleway"/>
          <w:b/>
          <w:bCs/>
          <w:color w:val="D7007F"/>
        </w:rPr>
        <w:t xml:space="preserve">Playground : </w:t>
      </w:r>
      <w:r w:rsidRPr="1CAF21C8">
        <w:rPr>
          <w:rFonts w:ascii="Raleway" w:hAnsi="Raleway"/>
          <w:color w:val="000000" w:themeColor="text1"/>
        </w:rPr>
        <w:t>«</w:t>
      </w:r>
      <w:r w:rsidRPr="1CAF21C8">
        <w:rPr>
          <w:rFonts w:ascii="Raleway" w:hAnsi="Raleway"/>
          <w:b/>
          <w:bCs/>
          <w:color w:val="D7007F"/>
        </w:rPr>
        <w:t> </w:t>
      </w:r>
      <w:r w:rsidRPr="1CAF21C8">
        <w:rPr>
          <w:rFonts w:ascii="Raleway" w:hAnsi="Raleway"/>
          <w:color w:val="000000" w:themeColor="text1"/>
        </w:rPr>
        <w:t>La porte d’entrée du territoire</w:t>
      </w:r>
      <w:r>
        <w:rPr>
          <w:rFonts w:ascii="Raleway" w:hAnsi="Raleway"/>
          <w:color w:val="000000" w:themeColor="text1"/>
        </w:rPr>
        <w:t>,</w:t>
      </w:r>
      <w:r w:rsidRPr="000636BD">
        <w:rPr>
          <w:rFonts w:ascii="Raleway" w:hAnsi="Raleway"/>
          <w:color w:val="000000" w:themeColor="text1"/>
        </w:rPr>
        <w:t xml:space="preserve"> </w:t>
      </w:r>
      <w:r w:rsidRPr="1CAF21C8">
        <w:rPr>
          <w:rFonts w:ascii="Raleway" w:hAnsi="Raleway"/>
          <w:color w:val="000000" w:themeColor="text1"/>
        </w:rPr>
        <w:t xml:space="preserve">bâtiment </w:t>
      </w:r>
      <w:r>
        <w:rPr>
          <w:rFonts w:ascii="Raleway" w:hAnsi="Raleway"/>
          <w:color w:val="000000" w:themeColor="text1"/>
        </w:rPr>
        <w:t xml:space="preserve">100% </w:t>
      </w:r>
      <w:r w:rsidRPr="1CAF21C8">
        <w:rPr>
          <w:rFonts w:ascii="Raleway" w:hAnsi="Raleway"/>
          <w:color w:val="000000" w:themeColor="text1"/>
        </w:rPr>
        <w:t>dédié à l’innovation</w:t>
      </w:r>
      <w:r>
        <w:rPr>
          <w:rFonts w:ascii="Raleway" w:hAnsi="Raleway"/>
          <w:color w:val="000000" w:themeColor="text1"/>
        </w:rPr>
        <w:t> »</w:t>
      </w:r>
    </w:p>
    <w:p w14:paraId="632ACD02" w14:textId="77777777" w:rsidR="00F97A54" w:rsidRPr="000636BD" w:rsidRDefault="00F97A54" w:rsidP="00F97A54">
      <w:pPr>
        <w:spacing w:after="120"/>
        <w:ind w:left="360"/>
        <w:jc w:val="both"/>
        <w:rPr>
          <w:rFonts w:ascii="MS Gothic" w:eastAsia="MS Gothic" w:hAnsi="MS Gothic" w:cstheme="majorBidi"/>
          <w:color w:val="D7007F"/>
          <w:lang w:eastAsia="fr-FR"/>
        </w:rPr>
      </w:pPr>
    </w:p>
    <w:p w14:paraId="7C07BC09" w14:textId="05AC5524" w:rsidR="00F97A54" w:rsidRDefault="00F97A54" w:rsidP="00F97A54">
      <w:pPr>
        <w:ind w:left="1068"/>
        <w:rPr>
          <w:rFonts w:ascii="Raleway" w:hAnsi="Raleway"/>
          <w:color w:val="000000" w:themeColor="text1"/>
        </w:rPr>
      </w:pPr>
      <w:r w:rsidRPr="77BF104D">
        <w:rPr>
          <w:rFonts w:ascii="MS Gothic" w:eastAsia="MS Gothic" w:hAnsi="MS Gothic" w:cstheme="majorBidi"/>
          <w:color w:val="000000" w:themeColor="text1"/>
          <w:lang w:eastAsia="fr-FR"/>
        </w:rPr>
        <w:t>☐</w:t>
      </w:r>
      <w:r w:rsidRPr="77BF104D">
        <w:rPr>
          <w:rFonts w:ascii="Raleway" w:hAnsi="Raleway"/>
        </w:rPr>
        <w:t xml:space="preserve"> </w:t>
      </w:r>
      <w:r w:rsidRPr="77BF104D">
        <w:rPr>
          <w:rFonts w:ascii="Raleway" w:hAnsi="Raleway"/>
          <w:b/>
          <w:bCs/>
        </w:rPr>
        <w:t>Le centre de</w:t>
      </w:r>
      <w:r w:rsidRPr="77BF104D">
        <w:rPr>
          <w:rFonts w:ascii="Raleway" w:hAnsi="Raleway"/>
        </w:rPr>
        <w:t xml:space="preserve"> </w:t>
      </w:r>
      <w:r w:rsidRPr="77BF104D">
        <w:rPr>
          <w:rFonts w:ascii="Raleway" w:hAnsi="Raleway"/>
          <w:b/>
          <w:bCs/>
        </w:rPr>
        <w:t xml:space="preserve">domiciliation, </w:t>
      </w:r>
      <w:r w:rsidRPr="77BF104D">
        <w:rPr>
          <w:rFonts w:ascii="Raleway" w:hAnsi="Raleway"/>
          <w:color w:val="000000" w:themeColor="text1"/>
        </w:rPr>
        <w:t>accompagne les start</w:t>
      </w:r>
      <w:r w:rsidR="00FF51B9">
        <w:rPr>
          <w:rFonts w:ascii="Raleway" w:hAnsi="Raleway"/>
          <w:color w:val="000000" w:themeColor="text1"/>
        </w:rPr>
        <w:t>-</w:t>
      </w:r>
      <w:r w:rsidRPr="77BF104D">
        <w:rPr>
          <w:rFonts w:ascii="Raleway" w:hAnsi="Raleway"/>
          <w:color w:val="000000" w:themeColor="text1"/>
        </w:rPr>
        <w:t>up dans la création d’entreprises avec son adresse premium, sa gestion du courrier et ses solutions en bureaux virtuels</w:t>
      </w:r>
    </w:p>
    <w:p w14:paraId="4FC59E34" w14:textId="44D85A39" w:rsidR="00F97A54" w:rsidRDefault="00F97A54" w:rsidP="00F97A54">
      <w:pPr>
        <w:ind w:left="1068"/>
        <w:rPr>
          <w:rFonts w:ascii="Raleway" w:hAnsi="Raleway"/>
        </w:rPr>
      </w:pPr>
      <w:r w:rsidRPr="77BF104D">
        <w:rPr>
          <w:rFonts w:ascii="MS Gothic" w:eastAsia="MS Gothic" w:hAnsi="MS Gothic" w:cstheme="majorBidi"/>
          <w:color w:val="000000" w:themeColor="text1"/>
          <w:lang w:eastAsia="fr-FR"/>
        </w:rPr>
        <w:t>☐</w:t>
      </w:r>
      <w:r w:rsidRPr="77BF104D">
        <w:rPr>
          <w:rFonts w:ascii="Raleway" w:hAnsi="Raleway"/>
        </w:rPr>
        <w:t xml:space="preserve"> </w:t>
      </w:r>
      <w:r w:rsidRPr="77BF104D">
        <w:rPr>
          <w:rFonts w:ascii="Raleway" w:hAnsi="Raleway"/>
          <w:b/>
          <w:bCs/>
        </w:rPr>
        <w:t>Le centre d’incubations</w:t>
      </w:r>
      <w:r w:rsidRPr="77BF104D">
        <w:rPr>
          <w:rFonts w:ascii="Raleway" w:hAnsi="Raleway"/>
        </w:rPr>
        <w:t>, propose des espaces de travails subventionnés et des offres d’accompagnements (</w:t>
      </w:r>
      <w:r w:rsidR="00FF51B9" w:rsidRPr="77BF104D">
        <w:rPr>
          <w:rFonts w:ascii="Raleway" w:hAnsi="Raleway"/>
        </w:rPr>
        <w:t>IncubAlliance</w:t>
      </w:r>
      <w:r w:rsidR="00FF51B9">
        <w:rPr>
          <w:rFonts w:ascii="Raleway" w:hAnsi="Raleway"/>
        </w:rPr>
        <w:t xml:space="preserve"> Paris-Saclay</w:t>
      </w:r>
      <w:r w:rsidRPr="77BF104D">
        <w:rPr>
          <w:rFonts w:ascii="Raleway" w:hAnsi="Raleway"/>
        </w:rPr>
        <w:t xml:space="preserve">, French Tech </w:t>
      </w:r>
      <w:r w:rsidR="00FF51B9">
        <w:rPr>
          <w:rFonts w:ascii="Raleway" w:hAnsi="Raleway"/>
        </w:rPr>
        <w:t xml:space="preserve">Paris-Saclay </w:t>
      </w:r>
      <w:r w:rsidRPr="77BF104D">
        <w:rPr>
          <w:rFonts w:ascii="Raleway" w:hAnsi="Raleway"/>
        </w:rPr>
        <w:t>&amp; Creative Valley) aux start</w:t>
      </w:r>
      <w:r w:rsidR="00FF51B9">
        <w:rPr>
          <w:rFonts w:ascii="Raleway" w:hAnsi="Raleway"/>
        </w:rPr>
        <w:t>-</w:t>
      </w:r>
      <w:r w:rsidRPr="77BF104D">
        <w:rPr>
          <w:rFonts w:ascii="Raleway" w:hAnsi="Raleway"/>
        </w:rPr>
        <w:t>up innovantes de moins de 5 ans</w:t>
      </w:r>
    </w:p>
    <w:p w14:paraId="6B531152" w14:textId="3B0A2695" w:rsidR="00F97A54" w:rsidRDefault="00F97A54" w:rsidP="00F97A54">
      <w:pPr>
        <w:ind w:left="1068"/>
        <w:rPr>
          <w:rFonts w:ascii="Raleway" w:hAnsi="Raleway"/>
        </w:rPr>
      </w:pPr>
      <w:r w:rsidRPr="77BF104D">
        <w:rPr>
          <w:rFonts w:ascii="MS Gothic" w:eastAsia="MS Gothic" w:hAnsi="MS Gothic" w:cstheme="majorBidi"/>
          <w:color w:val="000000" w:themeColor="text1"/>
          <w:lang w:eastAsia="fr-FR"/>
        </w:rPr>
        <w:t xml:space="preserve">☐ </w:t>
      </w:r>
      <w:r w:rsidRPr="77BF104D">
        <w:rPr>
          <w:rFonts w:ascii="Raleway" w:hAnsi="Raleway"/>
          <w:b/>
          <w:bCs/>
        </w:rPr>
        <w:t>Le centre d’affaires Stop&amp;Work</w:t>
      </w:r>
      <w:r w:rsidRPr="77BF104D">
        <w:rPr>
          <w:rFonts w:ascii="Raleway" w:hAnsi="Raleway"/>
        </w:rPr>
        <w:t>, propose du coworking, des bureaux privés et des salles de réunions en location courte ou longue durée pour tout type d’entreprise</w:t>
      </w:r>
    </w:p>
    <w:p w14:paraId="2495E502" w14:textId="4A19FD5D" w:rsidR="00583306" w:rsidRDefault="00F97A54" w:rsidP="003A64A1">
      <w:pPr>
        <w:ind w:left="1068"/>
        <w:rPr>
          <w:rFonts w:ascii="Raleway" w:hAnsi="Raleway"/>
        </w:rPr>
      </w:pPr>
      <w:r w:rsidRPr="1CAF21C8">
        <w:rPr>
          <w:rFonts w:ascii="MS Gothic" w:eastAsia="MS Gothic" w:hAnsi="MS Gothic" w:cstheme="majorBidi"/>
          <w:color w:val="000000" w:themeColor="text1"/>
          <w:lang w:eastAsia="fr-FR"/>
        </w:rPr>
        <w:t>☐</w:t>
      </w:r>
      <w:r w:rsidRPr="1CAF21C8">
        <w:rPr>
          <w:rFonts w:ascii="Raleway" w:hAnsi="Raleway"/>
        </w:rPr>
        <w:t xml:space="preserve"> </w:t>
      </w:r>
      <w:r w:rsidRPr="1CAF21C8">
        <w:rPr>
          <w:rFonts w:ascii="Raleway" w:hAnsi="Raleway"/>
          <w:b/>
          <w:bCs/>
        </w:rPr>
        <w:t>L’espace év</w:t>
      </w:r>
      <w:r w:rsidR="00FF51B9">
        <w:rPr>
          <w:rFonts w:ascii="Raleway" w:hAnsi="Raleway"/>
          <w:b/>
          <w:bCs/>
        </w:rPr>
        <w:t>é</w:t>
      </w:r>
      <w:r w:rsidRPr="1CAF21C8">
        <w:rPr>
          <w:rFonts w:ascii="Raleway" w:hAnsi="Raleway"/>
          <w:b/>
          <w:bCs/>
        </w:rPr>
        <w:t>nementiel,</w:t>
      </w:r>
      <w:r w:rsidRPr="1CAF21C8">
        <w:rPr>
          <w:rFonts w:ascii="Raleway" w:hAnsi="Raleway"/>
        </w:rPr>
        <w:t xml:space="preserve"> cet espace modulable de 250 m² vous accompagne dans la réussite de votre évènement</w:t>
      </w:r>
    </w:p>
    <w:p w14:paraId="6219B04D" w14:textId="77777777" w:rsidR="003A64A1" w:rsidRDefault="003A64A1" w:rsidP="003A64A1">
      <w:pPr>
        <w:rPr>
          <w:rFonts w:ascii="Raleway" w:hAnsi="Raleway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83306" w14:paraId="2404D936" w14:textId="77777777" w:rsidTr="00C74D66">
        <w:tc>
          <w:tcPr>
            <w:tcW w:w="9060" w:type="dxa"/>
          </w:tcPr>
          <w:p w14:paraId="10BD9552" w14:textId="27DD0271" w:rsidR="00583306" w:rsidRDefault="00583306" w:rsidP="00C74D66">
            <w:pPr>
              <w:rPr>
                <w:rFonts w:ascii="Raleway" w:hAnsi="Raleway"/>
              </w:rPr>
            </w:pPr>
            <w:r>
              <w:rPr>
                <w:rFonts w:ascii="Raleway" w:hAnsi="Raleway"/>
              </w:rPr>
              <w:t xml:space="preserve">Commentaires : </w:t>
            </w:r>
          </w:p>
          <w:p w14:paraId="54163245" w14:textId="77777777" w:rsidR="00583306" w:rsidRDefault="00583306" w:rsidP="00C74D66">
            <w:pPr>
              <w:rPr>
                <w:rFonts w:ascii="Raleway" w:hAnsi="Raleway"/>
              </w:rPr>
            </w:pPr>
          </w:p>
          <w:p w14:paraId="729365D8" w14:textId="77777777" w:rsidR="00583306" w:rsidRDefault="00583306" w:rsidP="00C74D66">
            <w:pPr>
              <w:rPr>
                <w:rFonts w:ascii="Raleway" w:hAnsi="Raleway"/>
              </w:rPr>
            </w:pPr>
          </w:p>
          <w:p w14:paraId="1BB6F513" w14:textId="77777777" w:rsidR="00583306" w:rsidRDefault="00583306" w:rsidP="00C74D66">
            <w:pPr>
              <w:rPr>
                <w:rFonts w:ascii="Raleway" w:hAnsi="Raleway"/>
              </w:rPr>
            </w:pPr>
          </w:p>
          <w:p w14:paraId="54E49911" w14:textId="77777777" w:rsidR="00583306" w:rsidRDefault="00583306" w:rsidP="00C74D66">
            <w:pPr>
              <w:rPr>
                <w:rFonts w:ascii="Raleway" w:hAnsi="Raleway"/>
              </w:rPr>
            </w:pPr>
          </w:p>
          <w:p w14:paraId="60D0FFBC" w14:textId="77777777" w:rsidR="00583306" w:rsidRDefault="00583306" w:rsidP="00C74D66">
            <w:pPr>
              <w:rPr>
                <w:rFonts w:ascii="Raleway" w:hAnsi="Raleway"/>
              </w:rPr>
            </w:pPr>
          </w:p>
          <w:p w14:paraId="5FBB19E3" w14:textId="77777777" w:rsidR="00583306" w:rsidRDefault="00583306" w:rsidP="00C74D66">
            <w:pPr>
              <w:rPr>
                <w:rFonts w:ascii="Raleway" w:hAnsi="Raleway"/>
              </w:rPr>
            </w:pPr>
          </w:p>
          <w:p w14:paraId="6270FF73" w14:textId="0E8D59CF" w:rsidR="003A64A1" w:rsidRDefault="003A64A1" w:rsidP="00C74D66">
            <w:pPr>
              <w:rPr>
                <w:rFonts w:ascii="Raleway" w:hAnsi="Raleway"/>
              </w:rPr>
            </w:pPr>
          </w:p>
        </w:tc>
      </w:tr>
    </w:tbl>
    <w:p w14:paraId="0EFA693B" w14:textId="77777777" w:rsidR="001D6F57" w:rsidRPr="00674038" w:rsidRDefault="001D6F57" w:rsidP="001D6F57">
      <w:pPr>
        <w:rPr>
          <w:rFonts w:ascii="Raleway" w:hAnsi="Raleway"/>
        </w:rPr>
      </w:pPr>
    </w:p>
    <w:p w14:paraId="1354626D" w14:textId="03F0401E" w:rsidR="00CF3FA7" w:rsidRDefault="00E3098A" w:rsidP="001D6F57">
      <w:pPr>
        <w:rPr>
          <w:rFonts w:ascii="Raleway" w:hAnsi="Raleway"/>
          <w:b/>
          <w:bCs/>
          <w:color w:val="F4B083" w:themeColor="accent2" w:themeTint="99"/>
          <w:sz w:val="24"/>
          <w:szCs w:val="24"/>
        </w:rPr>
      </w:pPr>
      <w:r>
        <w:rPr>
          <w:rFonts w:ascii="Raleway" w:hAnsi="Raleway"/>
          <w:sz w:val="24"/>
          <w:szCs w:val="24"/>
        </w:rPr>
        <w:lastRenderedPageBreak/>
        <w:t xml:space="preserve">Pour l’envoi du formulaire et toute question éventuelle, veuillez contacter Natalia Buryka, animatrice du Showroom technologique, à l’adresse suivante : </w:t>
      </w:r>
      <w:r w:rsidRPr="00E3098A">
        <w:rPr>
          <w:rFonts w:ascii="Raleway" w:hAnsi="Raleway"/>
          <w:b/>
          <w:bCs/>
          <w:color w:val="F4B083" w:themeColor="accent2" w:themeTint="99"/>
          <w:sz w:val="24"/>
          <w:szCs w:val="24"/>
        </w:rPr>
        <w:t>natalia.buryka@satt-paris-saclay.fr</w:t>
      </w:r>
    </w:p>
    <w:p w14:paraId="0B028559" w14:textId="77777777" w:rsidR="00047E06" w:rsidRDefault="00047E06" w:rsidP="001D6F57">
      <w:pPr>
        <w:rPr>
          <w:rFonts w:ascii="Raleway" w:hAnsi="Raleway"/>
          <w:sz w:val="24"/>
          <w:szCs w:val="24"/>
        </w:rPr>
      </w:pPr>
    </w:p>
    <w:p w14:paraId="65748687" w14:textId="28DD26C0" w:rsidR="00CF3FA7" w:rsidRPr="00047E06" w:rsidRDefault="00047E06" w:rsidP="001D6F57">
      <w:pPr>
        <w:rPr>
          <w:rFonts w:ascii="Raleway" w:hAnsi="Raleway"/>
        </w:rPr>
      </w:pPr>
      <w:sdt>
        <w:sdtPr>
          <w:rPr>
            <w:rFonts w:asciiTheme="majorHAnsi" w:eastAsia="Times New Roman" w:hAnsiTheme="majorHAnsi" w:cstheme="majorHAnsi"/>
            <w:color w:val="000000"/>
            <w:lang w:eastAsia="fr-FR"/>
          </w:rPr>
          <w:id w:val="1379822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color w:val="000000"/>
              <w:lang w:eastAsia="fr-FR"/>
            </w:rPr>
            <w:t>☐</w:t>
          </w:r>
        </w:sdtContent>
      </w:sdt>
      <w:r>
        <w:rPr>
          <w:rFonts w:ascii="Raleway" w:hAnsi="Raleway"/>
          <w:b/>
          <w:bCs/>
        </w:rPr>
        <w:t xml:space="preserve"> </w:t>
      </w:r>
      <w:r w:rsidRPr="00047E06">
        <w:rPr>
          <w:rFonts w:ascii="Raleway" w:hAnsi="Raleway"/>
        </w:rPr>
        <w:t>Je consens à ce que la SATT réutilise mes données personnelles afin de me recontacter pour me présenter ses activités/actualités de transferts de technologies et d’accompagnement à l’innovation, notamment via l'envoi de différents supports.</w:t>
      </w:r>
    </w:p>
    <w:p w14:paraId="12C8C0CE" w14:textId="77777777" w:rsidR="00047E06" w:rsidRDefault="00047E06" w:rsidP="001D6F57">
      <w:pPr>
        <w:rPr>
          <w:rFonts w:ascii="Raleway" w:hAnsi="Raleway"/>
          <w:sz w:val="24"/>
          <w:szCs w:val="24"/>
        </w:rPr>
      </w:pPr>
    </w:p>
    <w:p w14:paraId="4ED264A4" w14:textId="786BC46A" w:rsidR="00047E06" w:rsidRPr="00047E06" w:rsidRDefault="001D6F57" w:rsidP="00047E06">
      <w:pPr>
        <w:rPr>
          <w:rFonts w:ascii="Raleway" w:hAnsi="Raleway"/>
        </w:rPr>
      </w:pPr>
      <w:r w:rsidRPr="00047E06">
        <w:rPr>
          <w:rFonts w:ascii="Raleway" w:hAnsi="Raleway"/>
        </w:rPr>
        <w:t>Je m’engage à fournir à la SATT Paris-Saclay la liste nominative des participants minimum 48H avant le début de la visite</w:t>
      </w:r>
      <w:r w:rsidR="00165813" w:rsidRPr="00047E06">
        <w:rPr>
          <w:rFonts w:ascii="Raleway" w:hAnsi="Raleway"/>
        </w:rPr>
        <w:t>.</w:t>
      </w:r>
    </w:p>
    <w:p w14:paraId="6C70E2C8" w14:textId="77777777" w:rsidR="00167898" w:rsidRDefault="00167898" w:rsidP="001D6F57">
      <w:pPr>
        <w:rPr>
          <w:rFonts w:ascii="Raleway" w:hAnsi="Raleway"/>
          <w:sz w:val="24"/>
          <w:szCs w:val="24"/>
        </w:rPr>
      </w:pPr>
    </w:p>
    <w:p w14:paraId="1D05164D" w14:textId="2277BF9D" w:rsidR="001D6F57" w:rsidRPr="00674038" w:rsidRDefault="001D6F57" w:rsidP="001D6F57">
      <w:pPr>
        <w:rPr>
          <w:rFonts w:ascii="Raleway" w:hAnsi="Raleway"/>
          <w:sz w:val="24"/>
          <w:szCs w:val="24"/>
        </w:rPr>
      </w:pPr>
      <w:r w:rsidRPr="00674038">
        <w:rPr>
          <w:rFonts w:ascii="Raleway" w:hAnsi="Raleway"/>
          <w:sz w:val="24"/>
          <w:szCs w:val="24"/>
        </w:rPr>
        <w:t xml:space="preserve">Date                 </w:t>
      </w:r>
      <w:r w:rsidR="00167898">
        <w:rPr>
          <w:rFonts w:ascii="Raleway" w:hAnsi="Raleway"/>
          <w:sz w:val="24"/>
          <w:szCs w:val="24"/>
        </w:rPr>
        <w:t xml:space="preserve">                                              </w:t>
      </w:r>
      <w:r w:rsidRPr="00674038">
        <w:rPr>
          <w:rFonts w:ascii="Raleway" w:hAnsi="Raleway"/>
          <w:sz w:val="24"/>
          <w:szCs w:val="24"/>
        </w:rPr>
        <w:t>Signature</w:t>
      </w:r>
    </w:p>
    <w:p w14:paraId="3EDC22F9" w14:textId="77777777" w:rsidR="00686296" w:rsidRPr="00674038" w:rsidRDefault="00686296">
      <w:pPr>
        <w:rPr>
          <w:rFonts w:ascii="Raleway" w:hAnsi="Raleway"/>
        </w:rPr>
      </w:pPr>
    </w:p>
    <w:sectPr w:rsidR="00686296" w:rsidRPr="00674038" w:rsidSect="00167898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2298B" w14:textId="77777777" w:rsidR="007A475A" w:rsidRDefault="007A475A" w:rsidP="00674038">
      <w:pPr>
        <w:spacing w:after="0" w:line="240" w:lineRule="auto"/>
      </w:pPr>
      <w:r>
        <w:separator/>
      </w:r>
    </w:p>
  </w:endnote>
  <w:endnote w:type="continuationSeparator" w:id="0">
    <w:p w14:paraId="3817221F" w14:textId="77777777" w:rsidR="007A475A" w:rsidRDefault="007A475A" w:rsidP="00674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panose1 w:val="020B0503030101060003"/>
    <w:charset w:val="00"/>
    <w:family w:val="swiss"/>
    <w:pitch w:val="variable"/>
    <w:sig w:usb0="A00002FF" w:usb1="5000205B" w:usb2="00000000" w:usb3="00000000" w:csb0="00000197" w:csb1="00000000"/>
  </w:font>
  <w:font w:name="Raleway Black">
    <w:panose1 w:val="020B0A03030101060003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F48A" w14:textId="69832D99" w:rsidR="00EA1389" w:rsidRDefault="00EA1389">
    <w:pPr>
      <w:pStyle w:val="Pieddepage"/>
    </w:pPr>
    <w:r w:rsidRPr="00C17025">
      <w:rPr>
        <w:rFonts w:ascii="Raleway" w:hAnsi="Raleway"/>
        <w:b/>
        <w:bCs/>
        <w:noProof/>
      </w:rPr>
      <w:drawing>
        <wp:anchor distT="0" distB="0" distL="114300" distR="114300" simplePos="0" relativeHeight="251662336" behindDoc="1" locked="0" layoutInCell="1" allowOverlap="1" wp14:anchorId="68792FC7" wp14:editId="7F19CF12">
          <wp:simplePos x="0" y="0"/>
          <wp:positionH relativeFrom="column">
            <wp:posOffset>-748578</wp:posOffset>
          </wp:positionH>
          <wp:positionV relativeFrom="paragraph">
            <wp:posOffset>-730250</wp:posOffset>
          </wp:positionV>
          <wp:extent cx="1735455" cy="2948305"/>
          <wp:effectExtent l="60325" t="0" r="0" b="0"/>
          <wp:wrapNone/>
          <wp:docPr id="30" name="Graphique 29">
            <a:extLst xmlns:a="http://schemas.openxmlformats.org/drawingml/2006/main">
              <a:ext uri="{FF2B5EF4-FFF2-40B4-BE49-F238E27FC236}">
                <a16:creationId xmlns:a16="http://schemas.microsoft.com/office/drawing/2014/main" id="{F5095440-D8DC-4016-9A69-656BF2A131A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Graphique 29">
                    <a:extLst>
                      <a:ext uri="{FF2B5EF4-FFF2-40B4-BE49-F238E27FC236}">
                        <a16:creationId xmlns:a16="http://schemas.microsoft.com/office/drawing/2014/main" id="{F5095440-D8DC-4016-9A69-656BF2A131A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6266134">
                    <a:off x="0" y="0"/>
                    <a:ext cx="1735455" cy="2948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29E92" w14:textId="77777777" w:rsidR="007A475A" w:rsidRDefault="007A475A" w:rsidP="00674038">
      <w:pPr>
        <w:spacing w:after="0" w:line="240" w:lineRule="auto"/>
      </w:pPr>
      <w:r>
        <w:separator/>
      </w:r>
    </w:p>
  </w:footnote>
  <w:footnote w:type="continuationSeparator" w:id="0">
    <w:p w14:paraId="5D76D13E" w14:textId="77777777" w:rsidR="007A475A" w:rsidRDefault="007A475A" w:rsidP="00674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1C525" w14:textId="4028B4DB" w:rsidR="00674038" w:rsidRDefault="00EA1389">
    <w:pPr>
      <w:pStyle w:val="En-tte"/>
    </w:pPr>
    <w:r w:rsidRPr="00C17025">
      <w:rPr>
        <w:rFonts w:ascii="Raleway" w:hAnsi="Raleway"/>
        <w:b/>
        <w:bCs/>
        <w:noProof/>
        <w:sz w:val="40"/>
        <w:szCs w:val="40"/>
      </w:rPr>
      <w:drawing>
        <wp:anchor distT="0" distB="0" distL="114300" distR="114300" simplePos="0" relativeHeight="251666432" behindDoc="0" locked="0" layoutInCell="1" allowOverlap="1" wp14:anchorId="4766F039" wp14:editId="531AA494">
          <wp:simplePos x="0" y="0"/>
          <wp:positionH relativeFrom="column">
            <wp:posOffset>6155055</wp:posOffset>
          </wp:positionH>
          <wp:positionV relativeFrom="paragraph">
            <wp:posOffset>4046855</wp:posOffset>
          </wp:positionV>
          <wp:extent cx="1511944" cy="2568483"/>
          <wp:effectExtent l="0" t="57150" r="0" b="60960"/>
          <wp:wrapNone/>
          <wp:docPr id="29" name="Graphique 28">
            <a:extLst xmlns:a="http://schemas.openxmlformats.org/drawingml/2006/main">
              <a:ext uri="{FF2B5EF4-FFF2-40B4-BE49-F238E27FC236}">
                <a16:creationId xmlns:a16="http://schemas.microsoft.com/office/drawing/2014/main" id="{CFEDAE99-1EF0-493C-825B-CCAC41544F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Graphique 28">
                    <a:extLst>
                      <a:ext uri="{FF2B5EF4-FFF2-40B4-BE49-F238E27FC236}">
                        <a16:creationId xmlns:a16="http://schemas.microsoft.com/office/drawing/2014/main" id="{CFEDAE99-1EF0-493C-825B-CCAC41544F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75039">
                    <a:off x="0" y="0"/>
                    <a:ext cx="1511944" cy="25684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4C8B">
      <w:rPr>
        <w:rFonts w:ascii="Raleway" w:hAnsi="Raleway"/>
        <w:b/>
        <w:bCs/>
        <w:sz w:val="40"/>
        <w:szCs w:val="40"/>
      </w:rPr>
      <w:t xml:space="preserve"> </w:t>
    </w:r>
    <w:r w:rsidRPr="00A44C8B">
      <w:rPr>
        <w:rFonts w:ascii="Raleway" w:hAnsi="Raleway"/>
        <w:b/>
        <w:bCs/>
        <w:noProof/>
        <w:sz w:val="40"/>
        <w:szCs w:val="40"/>
      </w:rPr>
      <w:drawing>
        <wp:anchor distT="0" distB="0" distL="114300" distR="114300" simplePos="0" relativeHeight="251664384" behindDoc="0" locked="0" layoutInCell="1" allowOverlap="1" wp14:anchorId="259A1007" wp14:editId="22659BA2">
          <wp:simplePos x="0" y="0"/>
          <wp:positionH relativeFrom="column">
            <wp:posOffset>5773420</wp:posOffset>
          </wp:positionH>
          <wp:positionV relativeFrom="paragraph">
            <wp:posOffset>-1351280</wp:posOffset>
          </wp:positionV>
          <wp:extent cx="1511944" cy="2568483"/>
          <wp:effectExtent l="0" t="0" r="0" b="3810"/>
          <wp:wrapNone/>
          <wp:docPr id="19" name="Graphique 18">
            <a:extLst xmlns:a="http://schemas.openxmlformats.org/drawingml/2006/main">
              <a:ext uri="{FF2B5EF4-FFF2-40B4-BE49-F238E27FC236}">
                <a16:creationId xmlns:a16="http://schemas.microsoft.com/office/drawing/2014/main" id="{09951EAD-1671-4159-8CD4-81F1BD28446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que 18">
                    <a:extLst>
                      <a:ext uri="{FF2B5EF4-FFF2-40B4-BE49-F238E27FC236}">
                        <a16:creationId xmlns:a16="http://schemas.microsoft.com/office/drawing/2014/main" id="{09951EAD-1671-4159-8CD4-81F1BD28446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944" cy="25684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t xml:space="preserve"> </w:t>
    </w:r>
    <w:r w:rsidR="00C17025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452B30B1" wp14:editId="4900ADD4">
          <wp:simplePos x="0" y="0"/>
          <wp:positionH relativeFrom="column">
            <wp:posOffset>833755</wp:posOffset>
          </wp:positionH>
          <wp:positionV relativeFrom="paragraph">
            <wp:posOffset>-322580</wp:posOffset>
          </wp:positionV>
          <wp:extent cx="933055" cy="660400"/>
          <wp:effectExtent l="0" t="0" r="635" b="635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5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055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025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6DE62A2" wp14:editId="24F7944A">
          <wp:simplePos x="0" y="0"/>
          <wp:positionH relativeFrom="margin">
            <wp:posOffset>-594995</wp:posOffset>
          </wp:positionH>
          <wp:positionV relativeFrom="margin">
            <wp:posOffset>-626745</wp:posOffset>
          </wp:positionV>
          <wp:extent cx="1212850" cy="379095"/>
          <wp:effectExtent l="0" t="0" r="6350" b="1905"/>
          <wp:wrapSquare wrapText="bothSides"/>
          <wp:docPr id="6" name="Image 6" descr="/Users/Terena/OneDrive/BUBBLE BLUE AGENCY Team Folder/Clients/SATT PARIS SACLAY/LOGO/20180423LOGO AVEC BASELINE/CMJN - supports imprimés/LOGO SATT_CMJ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Terena/OneDrive/BUBBLE BLUE AGENCY Team Folder/Clients/SATT PARIS SACLAY/LOGO/20180423LOGO AVEC BASELINE/CMJN - supports imprimés/LOGO SATT_CMJN.png"/>
                  <pic:cNvPicPr>
                    <a:picLocks noChangeAspect="1" noChangeArrowheads="1"/>
                  </pic:cNvPicPr>
                </pic:nvPicPr>
                <pic:blipFill rotWithShape="1">
                  <a:blip r:embed="rId7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8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" b="39"/>
                  <a:stretch/>
                </pic:blipFill>
                <pic:spPr bwMode="auto">
                  <a:xfrm>
                    <a:off x="0" y="0"/>
                    <a:ext cx="1212850" cy="379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E6A4A"/>
    <w:multiLevelType w:val="hybridMultilevel"/>
    <w:tmpl w:val="5A389252"/>
    <w:lvl w:ilvl="0" w:tplc="C6E609FE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color w:val="223A5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923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F57"/>
    <w:rsid w:val="000057B0"/>
    <w:rsid w:val="00024756"/>
    <w:rsid w:val="00047E06"/>
    <w:rsid w:val="000629EB"/>
    <w:rsid w:val="00077A00"/>
    <w:rsid w:val="000B2D54"/>
    <w:rsid w:val="00165813"/>
    <w:rsid w:val="00167898"/>
    <w:rsid w:val="0018185B"/>
    <w:rsid w:val="001D419E"/>
    <w:rsid w:val="001D6F57"/>
    <w:rsid w:val="003073CA"/>
    <w:rsid w:val="003A64A1"/>
    <w:rsid w:val="003D5979"/>
    <w:rsid w:val="004371D7"/>
    <w:rsid w:val="00446E9C"/>
    <w:rsid w:val="004C740B"/>
    <w:rsid w:val="004E6CA8"/>
    <w:rsid w:val="00582A27"/>
    <w:rsid w:val="00583306"/>
    <w:rsid w:val="005F14DC"/>
    <w:rsid w:val="00674038"/>
    <w:rsid w:val="00681C69"/>
    <w:rsid w:val="00686296"/>
    <w:rsid w:val="006D666F"/>
    <w:rsid w:val="007A475A"/>
    <w:rsid w:val="00812285"/>
    <w:rsid w:val="009125B0"/>
    <w:rsid w:val="00A44C8B"/>
    <w:rsid w:val="00AC5526"/>
    <w:rsid w:val="00BA0E81"/>
    <w:rsid w:val="00C17025"/>
    <w:rsid w:val="00C2279A"/>
    <w:rsid w:val="00C63697"/>
    <w:rsid w:val="00CB4BB2"/>
    <w:rsid w:val="00CF3FA7"/>
    <w:rsid w:val="00D4240F"/>
    <w:rsid w:val="00DA0F4B"/>
    <w:rsid w:val="00E12CA8"/>
    <w:rsid w:val="00E3098A"/>
    <w:rsid w:val="00EA1389"/>
    <w:rsid w:val="00F41062"/>
    <w:rsid w:val="00F576D6"/>
    <w:rsid w:val="00F97A54"/>
    <w:rsid w:val="00FE67FB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0B849"/>
  <w15:chartTrackingRefBased/>
  <w15:docId w15:val="{A39C72B9-98DC-4D9D-BC75-77FAE300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0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74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4038"/>
  </w:style>
  <w:style w:type="paragraph" w:styleId="Pieddepage">
    <w:name w:val="footer"/>
    <w:basedOn w:val="Normal"/>
    <w:link w:val="PieddepageCar"/>
    <w:uiPriority w:val="99"/>
    <w:unhideWhenUsed/>
    <w:rsid w:val="00674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4038"/>
  </w:style>
  <w:style w:type="paragraph" w:styleId="Paragraphedeliste">
    <w:name w:val="List Paragraph"/>
    <w:basedOn w:val="Normal"/>
    <w:uiPriority w:val="34"/>
    <w:qFormat/>
    <w:rsid w:val="00674038"/>
    <w:pPr>
      <w:ind w:left="720"/>
      <w:contextualSpacing/>
    </w:pPr>
  </w:style>
  <w:style w:type="table" w:styleId="Grilledutableau">
    <w:name w:val="Table Grid"/>
    <w:basedOn w:val="TableauNormal"/>
    <w:uiPriority w:val="39"/>
    <w:rsid w:val="00EA1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FE67FB"/>
    <w:rPr>
      <w:i/>
      <w:iCs/>
    </w:rPr>
  </w:style>
  <w:style w:type="character" w:styleId="Lienhypertexte">
    <w:name w:val="Hyperlink"/>
    <w:basedOn w:val="Policepardfaut"/>
    <w:uiPriority w:val="99"/>
    <w:unhideWhenUsed/>
    <w:rsid w:val="00047E0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47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microsoft.com/office/2007/relationships/hdphoto" Target="media/hdphoto1.wdp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BURYKA</dc:creator>
  <cp:keywords/>
  <dc:description/>
  <cp:lastModifiedBy>Mélanie TROMBIK</cp:lastModifiedBy>
  <cp:revision>6</cp:revision>
  <dcterms:created xsi:type="dcterms:W3CDTF">2022-12-20T15:27:00Z</dcterms:created>
  <dcterms:modified xsi:type="dcterms:W3CDTF">2023-02-27T13:20:00Z</dcterms:modified>
</cp:coreProperties>
</file>